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C5AB" w14:textId="77777777" w:rsidR="00C07EA0" w:rsidRDefault="00C07EA0" w:rsidP="00823872">
      <w:pPr>
        <w:jc w:val="center"/>
      </w:pPr>
    </w:p>
    <w:p w14:paraId="1DF03C93" w14:textId="77777777" w:rsidR="00C07EA0" w:rsidRDefault="00C07EA0" w:rsidP="00C07EA0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DA826D" wp14:editId="2BCA8FA7">
            <wp:extent cx="400050" cy="505327"/>
            <wp:effectExtent l="0" t="0" r="0" b="9525"/>
            <wp:docPr id="7" name="Рисунок 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97E4" w14:textId="77777777" w:rsidR="00C07EA0" w:rsidRPr="00504270" w:rsidRDefault="00C07EA0" w:rsidP="00C07EA0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2DFBA0E" w14:textId="77777777" w:rsidR="00C07EA0" w:rsidRPr="00676D66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1BF175B8" w14:textId="77777777" w:rsidR="00C07EA0" w:rsidRPr="00504270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193DC406" w14:textId="77777777" w:rsidR="00C07EA0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195EC26" w14:textId="77777777" w:rsidR="00C07EA0" w:rsidRPr="00504270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1F916312" w14:textId="77777777" w:rsidR="00C07EA0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2792675B" w14:textId="77777777" w:rsidR="00C07EA0" w:rsidRPr="00676D66" w:rsidRDefault="00C07EA0" w:rsidP="00C07EA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693E247" w14:textId="399A9D0B" w:rsidR="00C07EA0" w:rsidRPr="008307EF" w:rsidRDefault="00C07EA0" w:rsidP="00C07EA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143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5C9DED" w14:textId="77777777" w:rsidR="00C07EA0" w:rsidRDefault="00C07EA0" w:rsidP="00C07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62368AA" w14:textId="77777777" w:rsidR="00C07EA0" w:rsidRPr="00504270" w:rsidRDefault="00C07EA0" w:rsidP="00C07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772F3E2" w14:textId="12C561BC" w:rsidR="00C07EA0" w:rsidRDefault="00C07EA0" w:rsidP="00C0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Стандарта внешнего финансового контроля «</w:t>
      </w:r>
      <w:r w:rsidR="00E143F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правила проведения экспертно-аналитических мероприятий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400312CC" w14:textId="77777777" w:rsidR="00C07EA0" w:rsidRDefault="00C07EA0" w:rsidP="00C07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0F4F2F3" w14:textId="77777777" w:rsidR="00C07EA0" w:rsidRPr="00504270" w:rsidRDefault="00C07EA0" w:rsidP="00C07EA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019421F" w14:textId="77777777" w:rsidR="00C07EA0" w:rsidRPr="00504270" w:rsidRDefault="00C07EA0" w:rsidP="00C07EA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440A840A" w14:textId="75B68E95" w:rsidR="00C07EA0" w:rsidRDefault="00C07EA0" w:rsidP="00C07EA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</w:t>
      </w:r>
      <w:r w:rsidRPr="00105A32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iCs/>
          <w:sz w:val="28"/>
          <w:szCs w:val="28"/>
        </w:rPr>
        <w:t>, решением Думы Михайловского муниципального района от 28.10.2021 №135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комиссии </w:t>
      </w:r>
      <w:r w:rsidR="00E143F1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ихайловского муниципального района»</w:t>
      </w:r>
    </w:p>
    <w:p w14:paraId="6278593C" w14:textId="77777777" w:rsidR="00C07EA0" w:rsidRDefault="00C07EA0" w:rsidP="00C07EA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E043853" w14:textId="77777777" w:rsidR="00C07EA0" w:rsidRDefault="00C07EA0" w:rsidP="00C07EA0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2F1A6B6" w14:textId="29B309E2" w:rsidR="00C07EA0" w:rsidRPr="00FC0A02" w:rsidRDefault="00C07EA0" w:rsidP="00C07EA0">
      <w:pPr>
        <w:pStyle w:val="a8"/>
        <w:numPr>
          <w:ilvl w:val="0"/>
          <w:numId w:val="13"/>
        </w:numPr>
        <w:tabs>
          <w:tab w:val="left" w:pos="705"/>
          <w:tab w:val="center" w:pos="4678"/>
        </w:tabs>
        <w:spacing w:line="240" w:lineRule="auto"/>
        <w:jc w:val="left"/>
        <w:rPr>
          <w:bCs/>
        </w:rPr>
      </w:pPr>
      <w:r>
        <w:t xml:space="preserve">    </w:t>
      </w:r>
      <w:proofErr w:type="gramStart"/>
      <w:r>
        <w:t>Утвердить  Стандарт</w:t>
      </w:r>
      <w:proofErr w:type="gramEnd"/>
      <w:r>
        <w:t xml:space="preserve"> внешнего финансового контроля «</w:t>
      </w:r>
      <w:r w:rsidR="00E143F1">
        <w:t>Общие правила проведения экспертно-аналитических мероприятий</w:t>
      </w:r>
      <w:r>
        <w:t>» (прилагается)</w:t>
      </w:r>
      <w:r w:rsidRPr="00FC0A02">
        <w:rPr>
          <w:bCs/>
        </w:rPr>
        <w:t>.</w:t>
      </w:r>
    </w:p>
    <w:p w14:paraId="4B9576CC" w14:textId="77777777" w:rsidR="00C07EA0" w:rsidRPr="002F36F3" w:rsidRDefault="00C07EA0" w:rsidP="00C07EA0">
      <w:pPr>
        <w:pStyle w:val="a8"/>
        <w:widowControl w:val="0"/>
        <w:numPr>
          <w:ilvl w:val="0"/>
          <w:numId w:val="13"/>
        </w:numPr>
        <w:spacing w:line="276" w:lineRule="auto"/>
        <w:ind w:left="1134" w:hanging="425"/>
        <w:rPr>
          <w:szCs w:val="28"/>
        </w:rPr>
      </w:pPr>
      <w:r>
        <w:rPr>
          <w:szCs w:val="28"/>
        </w:rPr>
        <w:t xml:space="preserve">   </w:t>
      </w:r>
      <w:r w:rsidRPr="002F36F3">
        <w:rPr>
          <w:szCs w:val="28"/>
        </w:rPr>
        <w:t xml:space="preserve">Разместить настоящее распоряжение в сети Интернет на </w:t>
      </w:r>
      <w:r>
        <w:rPr>
          <w:szCs w:val="28"/>
        </w:rPr>
        <w:t xml:space="preserve">          </w:t>
      </w:r>
      <w:r w:rsidRPr="002F36F3">
        <w:rPr>
          <w:szCs w:val="28"/>
        </w:rPr>
        <w:t>официальном сайте Михайловского муниципального района.</w:t>
      </w:r>
    </w:p>
    <w:p w14:paraId="3FFB526A" w14:textId="77777777" w:rsidR="00C07EA0" w:rsidRPr="00FC0A02" w:rsidRDefault="00C07EA0" w:rsidP="00C07EA0">
      <w:pPr>
        <w:pStyle w:val="a8"/>
        <w:widowControl w:val="0"/>
        <w:numPr>
          <w:ilvl w:val="0"/>
          <w:numId w:val="13"/>
        </w:numPr>
        <w:spacing w:line="276" w:lineRule="auto"/>
      </w:pPr>
      <w:r>
        <w:t xml:space="preserve">   </w:t>
      </w:r>
      <w:r w:rsidRPr="00FC0A02">
        <w:t>Контроль за выполнением настоящего распоряжения оставляю за собой.</w:t>
      </w:r>
    </w:p>
    <w:p w14:paraId="27959256" w14:textId="77777777" w:rsidR="00C07EA0" w:rsidRDefault="00C07EA0" w:rsidP="00C07EA0">
      <w:pPr>
        <w:pStyle w:val="a8"/>
        <w:widowControl w:val="0"/>
        <w:ind w:left="851"/>
      </w:pPr>
    </w:p>
    <w:p w14:paraId="301BC150" w14:textId="77777777" w:rsidR="00C07EA0" w:rsidRPr="00833640" w:rsidRDefault="00C07EA0" w:rsidP="00C07EA0">
      <w:pPr>
        <w:pStyle w:val="a8"/>
        <w:widowControl w:val="0"/>
        <w:ind w:left="1069"/>
      </w:pPr>
    </w:p>
    <w:p w14:paraId="641B83C7" w14:textId="77777777" w:rsidR="00C07EA0" w:rsidRDefault="00C07EA0" w:rsidP="00C07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3DD81547" w14:textId="77777777" w:rsidR="00C07EA0" w:rsidRDefault="00C07EA0" w:rsidP="00823872">
      <w:pPr>
        <w:jc w:val="center"/>
      </w:pPr>
    </w:p>
    <w:p w14:paraId="30A43BAE" w14:textId="77777777" w:rsidR="00C07EA0" w:rsidRDefault="00C07EA0" w:rsidP="00823872">
      <w:pPr>
        <w:jc w:val="center"/>
      </w:pPr>
    </w:p>
    <w:p w14:paraId="6B191CE2" w14:textId="19592977" w:rsidR="004D1530" w:rsidRDefault="0085325E" w:rsidP="00823872">
      <w:pPr>
        <w:jc w:val="center"/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 wp14:anchorId="0BDB7331" wp14:editId="7CDEDF5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F6D3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18AC5B4" w14:textId="77777777" w:rsidR="00244A99" w:rsidRDefault="00244A99" w:rsidP="00244A9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73CF8E69" w14:textId="77777777" w:rsidR="004845BC" w:rsidRDefault="004845BC" w:rsidP="00244A99">
      <w:pPr>
        <w:jc w:val="center"/>
      </w:pPr>
    </w:p>
    <w:p w14:paraId="7C975471" w14:textId="77777777" w:rsidR="004845BC" w:rsidRPr="004845BC" w:rsidRDefault="004845BC" w:rsidP="004845BC"/>
    <w:p w14:paraId="548F6E75" w14:textId="77777777" w:rsidR="004845BC" w:rsidRDefault="004845BC" w:rsidP="004845BC"/>
    <w:p w14:paraId="1D8D5EA4" w14:textId="77777777" w:rsidR="004845BC" w:rsidRDefault="004845BC" w:rsidP="00C37B72">
      <w:pPr>
        <w:pStyle w:val="Default"/>
        <w:tabs>
          <w:tab w:val="left" w:pos="3800"/>
          <w:tab w:val="center" w:pos="5032"/>
        </w:tabs>
        <w:spacing w:before="0" w:beforeAutospacing="0" w:line="276" w:lineRule="auto"/>
        <w:ind w:firstLine="0"/>
        <w:jc w:val="left"/>
        <w:rPr>
          <w:b/>
          <w:bCs/>
          <w:color w:val="auto"/>
          <w:sz w:val="28"/>
          <w:szCs w:val="28"/>
        </w:rPr>
      </w:pPr>
      <w:r>
        <w:tab/>
      </w:r>
      <w:r>
        <w:rPr>
          <w:b/>
          <w:bCs/>
          <w:color w:val="auto"/>
          <w:sz w:val="28"/>
          <w:szCs w:val="28"/>
        </w:rPr>
        <w:t>СТАНДАРТ</w:t>
      </w:r>
    </w:p>
    <w:p w14:paraId="53746EC7" w14:textId="77777777" w:rsidR="004845BC" w:rsidRDefault="004845BC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ВНЕШНЕГО МУНИЦИПАЛЬНОГО ФИНАНСОВОГО КОНТРОЛЯ</w:t>
      </w:r>
    </w:p>
    <w:p w14:paraId="34CAA0C9" w14:textId="77777777" w:rsidR="00537D88" w:rsidRDefault="00537D88" w:rsidP="004845BC">
      <w:pPr>
        <w:pStyle w:val="Default"/>
        <w:spacing w:before="0" w:beforeAutospacing="0" w:line="276" w:lineRule="auto"/>
        <w:jc w:val="center"/>
        <w:rPr>
          <w:b/>
          <w:bCs/>
          <w:color w:val="auto"/>
          <w:sz w:val="28"/>
          <w:szCs w:val="28"/>
        </w:rPr>
      </w:pPr>
    </w:p>
    <w:p w14:paraId="5C87065A" w14:textId="77777777" w:rsidR="004845BC" w:rsidRPr="00537D88" w:rsidRDefault="00537D88" w:rsidP="00537D88">
      <w:pPr>
        <w:pStyle w:val="a5"/>
        <w:tabs>
          <w:tab w:val="left" w:pos="581"/>
        </w:tabs>
        <w:suppressAutoHyphens/>
        <w:spacing w:line="276" w:lineRule="auto"/>
        <w:jc w:val="center"/>
        <w:rPr>
          <w:b/>
          <w:color w:val="auto"/>
          <w:szCs w:val="28"/>
        </w:rPr>
      </w:pPr>
      <w:r w:rsidRPr="00537D88">
        <w:rPr>
          <w:b/>
          <w:color w:val="auto"/>
          <w:szCs w:val="28"/>
        </w:rPr>
        <w:t xml:space="preserve">«ОБЩИЕ </w:t>
      </w:r>
      <w:r>
        <w:rPr>
          <w:b/>
          <w:color w:val="auto"/>
          <w:szCs w:val="28"/>
        </w:rPr>
        <w:t xml:space="preserve"> ПРАВИЛА ПРОВЕДЕНИЯ ЭКСПЕРТНО-АНАЛИТИЧЕСКИХ МЕРОПРИЯТИЙ»</w:t>
      </w:r>
    </w:p>
    <w:p w14:paraId="430B818A" w14:textId="77777777" w:rsidR="004845BC" w:rsidRDefault="004845BC" w:rsidP="004845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F35D0" w14:textId="548EDA8C" w:rsidR="004845BC" w:rsidRDefault="004845BC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(утвержден </w:t>
      </w:r>
      <w:proofErr w:type="gramStart"/>
      <w:r>
        <w:rPr>
          <w:bCs/>
          <w:color w:val="auto"/>
          <w:sz w:val="28"/>
          <w:szCs w:val="28"/>
        </w:rPr>
        <w:t>Распоряжением  Контрольно</w:t>
      </w:r>
      <w:proofErr w:type="gramEnd"/>
      <w:r>
        <w:rPr>
          <w:bCs/>
          <w:color w:val="auto"/>
          <w:sz w:val="28"/>
          <w:szCs w:val="28"/>
        </w:rPr>
        <w:t>-счетной комиссии Михайловского муниципального района от 18.01.2022 № 1</w:t>
      </w:r>
      <w:r w:rsidR="009D50C3">
        <w:rPr>
          <w:bCs/>
          <w:color w:val="auto"/>
          <w:sz w:val="28"/>
          <w:szCs w:val="28"/>
        </w:rPr>
        <w:t>6</w:t>
      </w:r>
      <w:r>
        <w:rPr>
          <w:bCs/>
          <w:color w:val="auto"/>
          <w:sz w:val="28"/>
          <w:szCs w:val="28"/>
        </w:rPr>
        <w:t>-ра)</w:t>
      </w:r>
    </w:p>
    <w:p w14:paraId="49F0522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38CFACA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27DCF94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5F91437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2D54ECB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C3CAE8B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F00DA72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4EC919FC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3F6B8D5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B1D8683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6BE4634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3C98010C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E6D0021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26AAB281" w14:textId="77777777" w:rsidR="00A82529" w:rsidRDefault="00A82529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D8EC165" w14:textId="77777777" w:rsidR="00FC58EF" w:rsidRDefault="00FC58EF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89E4B48" w14:textId="77777777" w:rsidR="002C2223" w:rsidRDefault="002C2223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1BBAF248" w14:textId="77777777" w:rsidR="00B3153E" w:rsidRDefault="00B3153E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6DED87EC" w14:textId="77777777" w:rsidR="00B3153E" w:rsidRDefault="00B3153E" w:rsidP="004845BC">
      <w:pPr>
        <w:pStyle w:val="Default"/>
        <w:spacing w:before="0" w:beforeAutospacing="0" w:line="276" w:lineRule="auto"/>
        <w:ind w:firstLine="0"/>
        <w:jc w:val="center"/>
        <w:rPr>
          <w:bCs/>
          <w:color w:val="auto"/>
          <w:sz w:val="28"/>
          <w:szCs w:val="28"/>
        </w:rPr>
      </w:pPr>
    </w:p>
    <w:p w14:paraId="7F663747" w14:textId="77777777" w:rsidR="00E143F1" w:rsidRDefault="00E143F1" w:rsidP="00FC58EF">
      <w:pPr>
        <w:pStyle w:val="12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  <w:bookmarkStart w:id="0" w:name="bookmark0"/>
    </w:p>
    <w:p w14:paraId="7D13A027" w14:textId="77777777" w:rsidR="00E143F1" w:rsidRDefault="00E143F1" w:rsidP="00FC58EF">
      <w:pPr>
        <w:pStyle w:val="12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</w:p>
    <w:p w14:paraId="702919E1" w14:textId="0F63A73E" w:rsidR="00FC58EF" w:rsidRPr="00FC58EF" w:rsidRDefault="00FC58EF" w:rsidP="00FC58EF">
      <w:pPr>
        <w:pStyle w:val="12"/>
        <w:shd w:val="clear" w:color="auto" w:fill="auto"/>
        <w:spacing w:after="308" w:line="280" w:lineRule="exact"/>
        <w:ind w:right="40" w:firstLine="0"/>
        <w:rPr>
          <w:rFonts w:ascii="Times New Roman" w:hAnsi="Times New Roman" w:cs="Times New Roman"/>
        </w:rPr>
      </w:pPr>
      <w:r w:rsidRPr="00FC58EF">
        <w:rPr>
          <w:rFonts w:ascii="Times New Roman" w:hAnsi="Times New Roman" w:cs="Times New Roman"/>
        </w:rPr>
        <w:lastRenderedPageBreak/>
        <w:t>СОДЕРЖАНИЕ</w:t>
      </w:r>
      <w:bookmarkEnd w:id="0"/>
    </w:p>
    <w:p w14:paraId="73D2D2DB" w14:textId="77777777" w:rsidR="00176DA6" w:rsidRP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41"/>
          <w:tab w:val="right" w:leader="dot" w:pos="9768"/>
        </w:tabs>
        <w:spacing w:before="0" w:after="0" w:line="504" w:lineRule="exact"/>
      </w:pPr>
      <w:hyperlink r:id="rId9" w:anchor="bookmark3" w:tooltip="Current Document" w:history="1">
        <w:r w:rsidR="00176DA6" w:rsidRPr="00176DA6">
          <w:rPr>
            <w:rStyle w:val="a9"/>
            <w:color w:val="auto"/>
          </w:rPr>
          <w:t>Общие положения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79F02127" w14:textId="77777777" w:rsidR="00176DA6" w:rsidRP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55"/>
          <w:tab w:val="right" w:leader="dot" w:pos="9778"/>
        </w:tabs>
        <w:spacing w:before="0" w:after="0" w:line="504" w:lineRule="exact"/>
      </w:pPr>
      <w:hyperlink r:id="rId10" w:anchor="bookmark4" w:tooltip="Current Document" w:history="1">
        <w:r w:rsidR="00176DA6" w:rsidRPr="00176DA6">
          <w:rPr>
            <w:rStyle w:val="a9"/>
            <w:color w:val="auto"/>
          </w:rPr>
          <w:t>Содержание экспертно-аналитического мероприятия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0C34D047" w14:textId="77777777" w:rsidR="00176DA6" w:rsidRP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55"/>
          <w:tab w:val="right" w:leader="dot" w:pos="9782"/>
        </w:tabs>
        <w:spacing w:before="0" w:after="0" w:line="504" w:lineRule="exact"/>
      </w:pPr>
      <w:hyperlink r:id="rId11" w:anchor="bookmark5" w:tooltip="Current Document" w:history="1">
        <w:r w:rsidR="00176DA6" w:rsidRPr="00176DA6">
          <w:rPr>
            <w:rStyle w:val="a9"/>
            <w:color w:val="auto"/>
          </w:rPr>
          <w:t>Организация экспертно-аналитического мероприятия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6126F80D" w14:textId="77777777" w:rsidR="00176DA6" w:rsidRP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46"/>
          <w:tab w:val="right" w:leader="dot" w:pos="9773"/>
        </w:tabs>
        <w:spacing w:before="0" w:after="0" w:line="504" w:lineRule="exact"/>
      </w:pPr>
      <w:hyperlink r:id="rId12" w:anchor="bookmark6" w:tooltip="Current Document" w:history="1">
        <w:r w:rsidR="00176DA6" w:rsidRPr="00176DA6">
          <w:rPr>
            <w:rStyle w:val="a9"/>
            <w:color w:val="auto"/>
          </w:rPr>
          <w:t>Подготовительный этап экспертно-аналитического мероприятия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2F06F6C5" w14:textId="77777777" w:rsidR="00176DA6" w:rsidRP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55"/>
          <w:tab w:val="right" w:leader="dot" w:pos="9782"/>
        </w:tabs>
        <w:spacing w:before="0" w:after="0" w:line="504" w:lineRule="exact"/>
      </w:pPr>
      <w:hyperlink r:id="rId13" w:anchor="bookmark7" w:tooltip="Current Document" w:history="1">
        <w:r w:rsidR="00176DA6" w:rsidRPr="00176DA6">
          <w:rPr>
            <w:rStyle w:val="a9"/>
            <w:color w:val="auto"/>
          </w:rPr>
          <w:t>Основной этап экспертно-аналитического мероприятия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3935BA8F" w14:textId="77777777" w:rsidR="00176DA6" w:rsidRDefault="00DA7E65" w:rsidP="00176DA6">
      <w:pPr>
        <w:pStyle w:val="1"/>
        <w:numPr>
          <w:ilvl w:val="0"/>
          <w:numId w:val="4"/>
        </w:numPr>
        <w:tabs>
          <w:tab w:val="clear" w:pos="349"/>
          <w:tab w:val="clear" w:pos="9597"/>
          <w:tab w:val="left" w:pos="355"/>
          <w:tab w:val="right" w:leader="dot" w:pos="9787"/>
        </w:tabs>
        <w:spacing w:before="0" w:after="0" w:line="504" w:lineRule="exact"/>
      </w:pPr>
      <w:hyperlink r:id="rId14" w:anchor="bookmark8" w:tooltip="Current Document" w:history="1">
        <w:r w:rsidR="00176DA6" w:rsidRPr="00176DA6">
          <w:rPr>
            <w:rStyle w:val="a9"/>
            <w:color w:val="auto"/>
          </w:rPr>
          <w:t>Заключительный этап экспертно-аналитического мероприятия</w:t>
        </w:r>
        <w:r w:rsidR="00176DA6" w:rsidRPr="00176DA6">
          <w:rPr>
            <w:rStyle w:val="a9"/>
            <w:color w:val="auto"/>
          </w:rPr>
          <w:tab/>
          <w:t xml:space="preserve"> </w:t>
        </w:r>
      </w:hyperlink>
    </w:p>
    <w:p w14:paraId="5D42D55E" w14:textId="77777777" w:rsidR="00244A99" w:rsidRDefault="00244A99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680053AF" w14:textId="77777777" w:rsidR="00676AAC" w:rsidRDefault="00676AAC" w:rsidP="00B54A1E">
      <w:pPr>
        <w:pStyle w:val="5"/>
      </w:pPr>
      <w:r w:rsidRPr="00676AAC">
        <w:t>Приложения:</w:t>
      </w:r>
    </w:p>
    <w:p w14:paraId="6F9746EC" w14:textId="77777777" w:rsidR="00B010DE" w:rsidRPr="00B010DE" w:rsidRDefault="00B54A1E" w:rsidP="00B01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10DE" w:rsidRPr="00B010DE">
        <w:rPr>
          <w:rFonts w:ascii="Times New Roman" w:hAnsi="Times New Roman" w:cs="Times New Roman"/>
          <w:sz w:val="28"/>
          <w:szCs w:val="28"/>
        </w:rPr>
        <w:t xml:space="preserve">№ 1. Форма </w:t>
      </w:r>
      <w:r w:rsidR="00323E94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B010DE" w:rsidRPr="00B010DE">
        <w:rPr>
          <w:rFonts w:ascii="Times New Roman" w:hAnsi="Times New Roman" w:cs="Times New Roman"/>
          <w:sz w:val="28"/>
          <w:szCs w:val="28"/>
        </w:rPr>
        <w:t xml:space="preserve">Контрольно-счётной </w:t>
      </w:r>
      <w:r w:rsidR="00323E94">
        <w:rPr>
          <w:rFonts w:ascii="Times New Roman" w:hAnsi="Times New Roman" w:cs="Times New Roman"/>
          <w:sz w:val="28"/>
          <w:szCs w:val="28"/>
        </w:rPr>
        <w:t>комиссии</w:t>
      </w:r>
      <w:r w:rsidR="00B010DE" w:rsidRPr="00B010DE">
        <w:rPr>
          <w:rFonts w:ascii="Times New Roman" w:hAnsi="Times New Roman" w:cs="Times New Roman"/>
          <w:sz w:val="28"/>
          <w:szCs w:val="28"/>
        </w:rPr>
        <w:t xml:space="preserve"> о представлении информации</w:t>
      </w:r>
    </w:p>
    <w:p w14:paraId="1988D096" w14:textId="77777777" w:rsidR="00676AAC" w:rsidRPr="00676AAC" w:rsidRDefault="00B54A1E" w:rsidP="00B54A1E">
      <w:pPr>
        <w:pStyle w:val="5"/>
      </w:pPr>
      <w:r>
        <w:t xml:space="preserve">Приложение </w:t>
      </w:r>
      <w:r w:rsidR="00676AAC" w:rsidRPr="00676AAC">
        <w:t xml:space="preserve">№ </w:t>
      </w:r>
      <w:r w:rsidR="00323E94">
        <w:t>2</w:t>
      </w:r>
      <w:r w:rsidR="00676AAC" w:rsidRPr="00676AAC">
        <w:t xml:space="preserve">. Форма запроса Контрольно-счётной </w:t>
      </w:r>
      <w:r w:rsidR="00323E94">
        <w:t>комиссии</w:t>
      </w:r>
      <w:r w:rsidR="00676AAC" w:rsidRPr="00676AAC">
        <w:t xml:space="preserve"> о представлении информации</w:t>
      </w:r>
      <w:r w:rsidR="00676AAC" w:rsidRPr="00676AAC">
        <w:tab/>
      </w:r>
    </w:p>
    <w:p w14:paraId="30B6BFEB" w14:textId="77777777" w:rsidR="00676AAC" w:rsidRPr="00676AAC" w:rsidRDefault="00B54A1E" w:rsidP="00B54A1E">
      <w:pPr>
        <w:pStyle w:val="5"/>
      </w:pPr>
      <w:r>
        <w:t xml:space="preserve">Приложение </w:t>
      </w:r>
      <w:r w:rsidR="00676AAC" w:rsidRPr="00676AAC">
        <w:t xml:space="preserve">№ </w:t>
      </w:r>
      <w:r w:rsidR="00323E94">
        <w:t>3</w:t>
      </w:r>
      <w:r w:rsidR="00676AAC" w:rsidRPr="00676AAC">
        <w:t>. Форма программы проведения экспертно-аналитического мероприятия</w:t>
      </w:r>
      <w:r w:rsidR="00676AAC" w:rsidRPr="00676AAC">
        <w:tab/>
      </w:r>
    </w:p>
    <w:p w14:paraId="6DED6167" w14:textId="77777777" w:rsidR="00323E94" w:rsidRDefault="00B54A1E" w:rsidP="00B54A1E">
      <w:pPr>
        <w:pStyle w:val="5"/>
      </w:pPr>
      <w:r>
        <w:t xml:space="preserve">Приложение </w:t>
      </w:r>
      <w:r w:rsidR="00676AAC" w:rsidRPr="00676AAC">
        <w:t xml:space="preserve">№ </w:t>
      </w:r>
      <w:r w:rsidR="00323E94">
        <w:t>4</w:t>
      </w:r>
      <w:r w:rsidR="00676AAC" w:rsidRPr="00676AAC">
        <w:t>. Форма уведомления о проведении экспертно-аналитического мероприятия</w:t>
      </w:r>
    </w:p>
    <w:p w14:paraId="46BE8DC0" w14:textId="77777777" w:rsidR="00676AAC" w:rsidRDefault="00B54A1E" w:rsidP="00B54A1E">
      <w:pPr>
        <w:pStyle w:val="5"/>
      </w:pPr>
      <w:r>
        <w:t xml:space="preserve">Приложение </w:t>
      </w:r>
      <w:r w:rsidR="00323E94" w:rsidRPr="00676AAC">
        <w:t>№</w:t>
      </w:r>
      <w:r w:rsidR="00323E94">
        <w:t xml:space="preserve"> 5</w:t>
      </w:r>
      <w:r w:rsidR="00323E94" w:rsidRPr="00676AAC">
        <w:t>. Форма уведом</w:t>
      </w:r>
      <w:r w:rsidR="00323E94">
        <w:t xml:space="preserve">ительного </w:t>
      </w:r>
      <w:r w:rsidR="00323E94" w:rsidRPr="00676AAC">
        <w:t xml:space="preserve"> </w:t>
      </w:r>
      <w:r w:rsidR="00323E94">
        <w:t>письма</w:t>
      </w:r>
      <w:r w:rsidR="00E32782" w:rsidRPr="00E32782">
        <w:rPr>
          <w:snapToGrid w:val="0"/>
        </w:rPr>
        <w:t xml:space="preserve"> </w:t>
      </w:r>
      <w:r w:rsidR="00E32782">
        <w:rPr>
          <w:snapToGrid w:val="0"/>
        </w:rPr>
        <w:t>руководителям главных распорядителей бюджетных средств о проведении экспертно-аналитического мероприятия приведена</w:t>
      </w:r>
      <w:r w:rsidR="00676AAC" w:rsidRPr="00676AAC">
        <w:tab/>
      </w:r>
    </w:p>
    <w:p w14:paraId="1750D6CB" w14:textId="77777777" w:rsidR="00676AAC" w:rsidRDefault="00B54A1E" w:rsidP="00B54A1E">
      <w:pPr>
        <w:pStyle w:val="5"/>
        <w:rPr>
          <w:rStyle w:val="a9"/>
          <w:color w:val="auto"/>
        </w:rPr>
      </w:pPr>
      <w:r>
        <w:t xml:space="preserve">Приложение </w:t>
      </w:r>
      <w:hyperlink r:id="rId15" w:anchor="bookmark1" w:tooltip="Current Document" w:history="1">
        <w:r w:rsidR="00676AAC" w:rsidRPr="00676AAC">
          <w:rPr>
            <w:rStyle w:val="a9"/>
            <w:color w:val="auto"/>
          </w:rPr>
          <w:t>№</w:t>
        </w:r>
        <w:r w:rsidR="00323E94">
          <w:rPr>
            <w:rStyle w:val="a9"/>
            <w:color w:val="auto"/>
          </w:rPr>
          <w:t xml:space="preserve"> 6</w:t>
        </w:r>
        <w:r w:rsidR="00676AAC" w:rsidRPr="00676AAC">
          <w:rPr>
            <w:rStyle w:val="a9"/>
            <w:color w:val="auto"/>
          </w:rPr>
          <w:t>. Форма заключения о результатах экспертно-аналитического мероприятия</w:t>
        </w:r>
      </w:hyperlink>
    </w:p>
    <w:p w14:paraId="134CEDA2" w14:textId="77777777" w:rsidR="00676AAC" w:rsidRPr="00676AAC" w:rsidRDefault="00B54A1E" w:rsidP="00B54A1E">
      <w:pPr>
        <w:pStyle w:val="5"/>
      </w:pPr>
      <w:r>
        <w:t xml:space="preserve">Приложение </w:t>
      </w:r>
      <w:r w:rsidR="00676AAC" w:rsidRPr="00676AAC">
        <w:t xml:space="preserve">№ </w:t>
      </w:r>
      <w:r w:rsidR="00323E94">
        <w:t>7</w:t>
      </w:r>
      <w:r w:rsidR="00676AAC" w:rsidRPr="00676AAC">
        <w:t xml:space="preserve">. Форма </w:t>
      </w:r>
      <w:r>
        <w:t xml:space="preserve">отчета </w:t>
      </w:r>
      <w:r w:rsidR="00676AAC" w:rsidRPr="00676AAC">
        <w:t>экспертно-аналитического мероприятия</w:t>
      </w:r>
      <w:r w:rsidR="00676AAC" w:rsidRPr="00676AAC">
        <w:tab/>
      </w:r>
    </w:p>
    <w:p w14:paraId="0945290F" w14:textId="77777777" w:rsidR="00676AAC" w:rsidRPr="00676AAC" w:rsidRDefault="00B54A1E" w:rsidP="00B54A1E">
      <w:pPr>
        <w:pStyle w:val="5"/>
      </w:pPr>
      <w:r>
        <w:t xml:space="preserve">Приложение </w:t>
      </w:r>
      <w:r w:rsidR="00676AAC" w:rsidRPr="00676AAC">
        <w:t xml:space="preserve">№ </w:t>
      </w:r>
      <w:r w:rsidR="00323E94">
        <w:t>8</w:t>
      </w:r>
      <w:r w:rsidR="00676AAC" w:rsidRPr="00676AAC">
        <w:t xml:space="preserve">. Форма информационного письма Контрольно-счётной </w:t>
      </w:r>
      <w:r w:rsidR="00323E94">
        <w:t>комиссии</w:t>
      </w:r>
      <w:r w:rsidR="00676AAC" w:rsidRPr="00676AAC">
        <w:tab/>
      </w:r>
    </w:p>
    <w:p w14:paraId="3D44E9AF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7C5B21F" w14:textId="74F405EE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0946EC6" w14:textId="77777777" w:rsidR="00E143F1" w:rsidRDefault="00E143F1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64F170C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7333DB48" w14:textId="77777777" w:rsidR="00F34BBA" w:rsidRDefault="00F34BBA" w:rsidP="00A82529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77054A4" w14:textId="77777777" w:rsidR="00F34BBA" w:rsidRPr="00BA0AC3" w:rsidRDefault="008D6A97" w:rsidP="00266FB3">
      <w:pPr>
        <w:pStyle w:val="12"/>
        <w:shd w:val="clear" w:color="auto" w:fill="auto"/>
        <w:tabs>
          <w:tab w:val="left" w:pos="3928"/>
        </w:tabs>
        <w:spacing w:after="249" w:line="280" w:lineRule="exact"/>
        <w:ind w:left="3119" w:firstLine="0"/>
        <w:jc w:val="both"/>
        <w:rPr>
          <w:rFonts w:ascii="Times New Roman" w:hAnsi="Times New Roman" w:cs="Times New Roman"/>
        </w:rPr>
      </w:pPr>
      <w:bookmarkStart w:id="1" w:name="bookmark2"/>
      <w:r>
        <w:rPr>
          <w:rFonts w:ascii="Times New Roman" w:hAnsi="Times New Roman" w:cs="Times New Roman"/>
        </w:rPr>
        <w:lastRenderedPageBreak/>
        <w:t>1</w:t>
      </w:r>
      <w:r w:rsidR="00266FB3">
        <w:rPr>
          <w:rFonts w:ascii="Times New Roman" w:hAnsi="Times New Roman" w:cs="Times New Roman"/>
        </w:rPr>
        <w:t xml:space="preserve">. </w:t>
      </w:r>
      <w:r w:rsidR="00F34BBA" w:rsidRPr="00BA0AC3">
        <w:rPr>
          <w:rFonts w:ascii="Times New Roman" w:hAnsi="Times New Roman" w:cs="Times New Roman"/>
        </w:rPr>
        <w:t>Общие положения</w:t>
      </w:r>
      <w:bookmarkEnd w:id="1"/>
    </w:p>
    <w:p w14:paraId="1B6BD83E" w14:textId="77777777" w:rsidR="00966030" w:rsidRDefault="00F14A4E" w:rsidP="00FA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контроля </w:t>
      </w:r>
      <w:r w:rsidR="00966030" w:rsidRPr="00966030">
        <w:rPr>
          <w:rFonts w:ascii="Times New Roman" w:hAnsi="Times New Roman" w:cs="Times New Roman"/>
          <w:sz w:val="28"/>
          <w:szCs w:val="28"/>
        </w:rPr>
        <w:t>«Общие правила проведения экспертно-аналитического мероприятия»</w:t>
      </w:r>
      <w:r w:rsidR="00966030" w:rsidRPr="0044086F">
        <w:rPr>
          <w:rFonts w:ascii="Times New Roman" w:hAnsi="Times New Roman" w:cs="Times New Roman"/>
          <w:sz w:val="28"/>
          <w:szCs w:val="28"/>
        </w:rPr>
        <w:t xml:space="preserve">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(далее - Стандарт) разработан и утвержден </w:t>
      </w:r>
      <w:r w:rsidR="00966030">
        <w:rPr>
          <w:rFonts w:ascii="Times New Roman" w:hAnsi="Times New Roman" w:cs="Times New Roman"/>
          <w:sz w:val="28"/>
          <w:szCs w:val="28"/>
        </w:rPr>
        <w:t>в соответствии с:</w:t>
      </w:r>
    </w:p>
    <w:p w14:paraId="13539300" w14:textId="77777777" w:rsidR="00966030" w:rsidRDefault="00966030" w:rsidP="00FA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282B">
        <w:rPr>
          <w:rFonts w:ascii="Times New Roman" w:hAnsi="Times New Roman" w:cs="Times New Roman"/>
          <w:sz w:val="28"/>
          <w:szCs w:val="28"/>
        </w:rPr>
        <w:t xml:space="preserve">-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</w:p>
    <w:p w14:paraId="083B1DA0" w14:textId="77777777" w:rsidR="00966030" w:rsidRDefault="00966030" w:rsidP="00FA356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5335" w:rsidRPr="0044086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05335" w:rsidRPr="0044086F">
        <w:rPr>
          <w:rFonts w:ascii="Times New Roman" w:hAnsi="Times New Roman" w:cs="Times New Roman"/>
        </w:rPr>
        <w:t xml:space="preserve"> </w:t>
      </w:r>
    </w:p>
    <w:p w14:paraId="5EEC468F" w14:textId="77777777" w:rsidR="00966030" w:rsidRDefault="00966030" w:rsidP="00FA35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="003A282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 </w:t>
      </w:r>
      <w:r w:rsidR="00805335" w:rsidRPr="0044086F">
        <w:rPr>
          <w:rFonts w:ascii="Times New Roman" w:hAnsi="Times New Roman" w:cs="Times New Roman"/>
          <w:sz w:val="28"/>
          <w:szCs w:val="28"/>
        </w:rPr>
        <w:t xml:space="preserve">Положением «О Контрольно-счётной комиссии  Михайловского муниципального  района», утверждённым решением Думы Михайловского муниципального  района  от 28.10.2020 № 135 </w:t>
      </w:r>
    </w:p>
    <w:p w14:paraId="295BC813" w14:textId="77777777" w:rsidR="0079648B" w:rsidRDefault="00966030" w:rsidP="00FA35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A28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527469" w:rsidRPr="0044086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Общими требования</w:t>
        </w:r>
      </w:hyperlink>
      <w:r w:rsidR="00527469" w:rsidRPr="0044086F">
        <w:rPr>
          <w:rFonts w:ascii="Times New Roman" w:hAnsi="Times New Roman" w:cs="Times New Roman"/>
          <w:sz w:val="28"/>
          <w:szCs w:val="28"/>
        </w:rPr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(993)),</w:t>
      </w:r>
      <w:r w:rsidR="0044086F" w:rsidRPr="004408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1173880" w14:textId="77777777" w:rsidR="0079648B" w:rsidRPr="00FA356A" w:rsidRDefault="007C6DBC" w:rsidP="00FA356A">
      <w:pPr>
        <w:widowControl w:val="0"/>
        <w:numPr>
          <w:ilvl w:val="0"/>
          <w:numId w:val="6"/>
        </w:numPr>
        <w:tabs>
          <w:tab w:val="left" w:pos="937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9C1">
        <w:rPr>
          <w:rFonts w:ascii="Times New Roman" w:hAnsi="Times New Roman" w:cs="Times New Roman"/>
          <w:sz w:val="28"/>
          <w:szCs w:val="28"/>
        </w:rPr>
        <w:t>Стандартом внешнего государственного аудита (контроля) СГА 102 «</w:t>
      </w:r>
      <w:r w:rsidR="0079648B" w:rsidRPr="002D69C1">
        <w:rPr>
          <w:rFonts w:ascii="Times New Roman" w:hAnsi="Times New Roman" w:cs="Times New Roman"/>
          <w:sz w:val="28"/>
          <w:szCs w:val="28"/>
        </w:rPr>
        <w:t>Общи</w:t>
      </w:r>
      <w:r w:rsidRPr="002D69C1">
        <w:rPr>
          <w:rFonts w:ascii="Times New Roman" w:hAnsi="Times New Roman" w:cs="Times New Roman"/>
          <w:sz w:val="28"/>
          <w:szCs w:val="28"/>
        </w:rPr>
        <w:t xml:space="preserve">е </w:t>
      </w:r>
      <w:r w:rsidR="0079648B" w:rsidRPr="002D69C1">
        <w:rPr>
          <w:rFonts w:ascii="Times New Roman" w:hAnsi="Times New Roman" w:cs="Times New Roman"/>
          <w:sz w:val="28"/>
          <w:szCs w:val="28"/>
        </w:rPr>
        <w:t>правила проведения экспертно-аналитических мероприятий</w:t>
      </w:r>
      <w:r w:rsidRPr="002D69C1">
        <w:rPr>
          <w:rFonts w:ascii="Times New Roman" w:hAnsi="Times New Roman" w:cs="Times New Roman"/>
          <w:sz w:val="28"/>
          <w:szCs w:val="28"/>
        </w:rPr>
        <w:t>»</w:t>
      </w:r>
      <w:r w:rsidR="0079648B" w:rsidRPr="002D69C1">
        <w:rPr>
          <w:rFonts w:ascii="Times New Roman" w:hAnsi="Times New Roman" w:cs="Times New Roman"/>
          <w:sz w:val="28"/>
          <w:szCs w:val="28"/>
        </w:rPr>
        <w:t>, утверждённ</w:t>
      </w:r>
      <w:r w:rsidRPr="002D69C1">
        <w:rPr>
          <w:rFonts w:ascii="Times New Roman" w:hAnsi="Times New Roman" w:cs="Times New Roman"/>
          <w:sz w:val="28"/>
          <w:szCs w:val="28"/>
        </w:rPr>
        <w:t xml:space="preserve">ого </w:t>
      </w:r>
      <w:r w:rsidR="00FC33F2" w:rsidRPr="002D69C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9648B" w:rsidRPr="002D69C1">
        <w:rPr>
          <w:rFonts w:ascii="Times New Roman" w:hAnsi="Times New Roman" w:cs="Times New Roman"/>
          <w:sz w:val="28"/>
          <w:szCs w:val="28"/>
        </w:rPr>
        <w:t xml:space="preserve"> Коллеги</w:t>
      </w:r>
      <w:r w:rsidR="00FC33F2" w:rsidRPr="002D69C1">
        <w:rPr>
          <w:rFonts w:ascii="Times New Roman" w:hAnsi="Times New Roman" w:cs="Times New Roman"/>
          <w:sz w:val="28"/>
          <w:szCs w:val="28"/>
        </w:rPr>
        <w:t>и</w:t>
      </w:r>
      <w:r w:rsidR="0079648B" w:rsidRPr="002D69C1">
        <w:rPr>
          <w:rFonts w:ascii="Times New Roman" w:hAnsi="Times New Roman" w:cs="Times New Roman"/>
          <w:sz w:val="28"/>
          <w:szCs w:val="28"/>
        </w:rPr>
        <w:t xml:space="preserve"> Счётной палаты Российской Федерации </w:t>
      </w:r>
      <w:r w:rsidR="00FC33F2" w:rsidRPr="002D69C1">
        <w:rPr>
          <w:rFonts w:ascii="Times New Roman" w:hAnsi="Times New Roman" w:cs="Times New Roman"/>
          <w:sz w:val="28"/>
          <w:szCs w:val="28"/>
        </w:rPr>
        <w:t>от 20.10.2017 № 12 ПК</w:t>
      </w:r>
      <w:r w:rsidR="003A282B" w:rsidRPr="002D69C1">
        <w:rPr>
          <w:rFonts w:ascii="Times New Roman" w:hAnsi="Times New Roman" w:cs="Times New Roman"/>
          <w:sz w:val="28"/>
          <w:szCs w:val="28"/>
        </w:rPr>
        <w:t xml:space="preserve"> </w:t>
      </w:r>
      <w:r w:rsidR="0079648B" w:rsidRPr="002D69C1">
        <w:rPr>
          <w:rFonts w:ascii="Times New Roman" w:hAnsi="Times New Roman" w:cs="Times New Roman"/>
          <w:sz w:val="28"/>
          <w:szCs w:val="28"/>
        </w:rPr>
        <w:t xml:space="preserve"> </w:t>
      </w:r>
      <w:r w:rsidR="003A282B" w:rsidRPr="002D69C1">
        <w:rPr>
          <w:rFonts w:ascii="Times New Roman" w:hAnsi="Times New Roman" w:cs="Times New Roman"/>
          <w:sz w:val="28"/>
          <w:szCs w:val="28"/>
        </w:rPr>
        <w:t>(</w:t>
      </w:r>
      <w:r w:rsidR="0079648B" w:rsidRPr="002D69C1">
        <w:rPr>
          <w:rFonts w:ascii="Times New Roman" w:hAnsi="Times New Roman" w:cs="Times New Roman"/>
          <w:sz w:val="28"/>
          <w:szCs w:val="28"/>
        </w:rPr>
        <w:t>с изменениями</w:t>
      </w:r>
      <w:r w:rsidR="003A282B" w:rsidRPr="002D69C1">
        <w:rPr>
          <w:rFonts w:ascii="Times New Roman" w:hAnsi="Times New Roman" w:cs="Times New Roman"/>
          <w:sz w:val="28"/>
          <w:szCs w:val="28"/>
        </w:rPr>
        <w:t xml:space="preserve"> от 24.12.2021г. № 15 ПК)</w:t>
      </w:r>
      <w:r w:rsidR="00FA356A">
        <w:rPr>
          <w:rFonts w:ascii="Times New Roman" w:hAnsi="Times New Roman" w:cs="Times New Roman"/>
          <w:sz w:val="28"/>
          <w:szCs w:val="28"/>
        </w:rPr>
        <w:t>.</w:t>
      </w:r>
    </w:p>
    <w:p w14:paraId="32DF57CC" w14:textId="77777777" w:rsidR="00FA356A" w:rsidRPr="002D69C1" w:rsidRDefault="00FA356A" w:rsidP="00FA356A">
      <w:pPr>
        <w:widowControl w:val="0"/>
        <w:tabs>
          <w:tab w:val="left" w:pos="937"/>
        </w:tabs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E544A6" w14:textId="521B9D00" w:rsidR="00FA356A" w:rsidRPr="002D69C1" w:rsidRDefault="000149A5" w:rsidP="002D69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9C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D69C1">
        <w:rPr>
          <w:rFonts w:ascii="Times New Roman" w:hAnsi="Times New Roman" w:cs="Times New Roman"/>
          <w:sz w:val="28"/>
          <w:szCs w:val="28"/>
        </w:rPr>
        <w:t xml:space="preserve">1.2. Положения Стандарта не распространяются </w:t>
      </w:r>
      <w:r w:rsidR="0035693D" w:rsidRPr="002D6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подготовку заключений Контрольно-счетной комиссии </w:t>
      </w:r>
      <w:r w:rsidRPr="002D69C1">
        <w:rPr>
          <w:rFonts w:ascii="Times New Roman" w:hAnsi="Times New Roman" w:cs="Times New Roman"/>
          <w:sz w:val="28"/>
          <w:szCs w:val="28"/>
        </w:rPr>
        <w:t>по экспертизе проекта бюджета</w:t>
      </w:r>
      <w:r w:rsidR="0035693D" w:rsidRPr="002D69C1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</w:t>
      </w:r>
      <w:r w:rsidRPr="002D69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вносимых в него изменений, экспертизе отчета об исполнении бюджета </w:t>
      </w:r>
      <w:r w:rsidR="0035693D" w:rsidRPr="002D69C1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2D69C1">
        <w:rPr>
          <w:rFonts w:ascii="Times New Roman" w:hAnsi="Times New Roman" w:cs="Times New Roman"/>
          <w:sz w:val="28"/>
          <w:szCs w:val="28"/>
        </w:rPr>
        <w:t>, финансово-экономической экспертизе</w:t>
      </w:r>
      <w:r w:rsidR="0035693D" w:rsidRPr="002D69C1">
        <w:rPr>
          <w:rFonts w:ascii="Times New Roman" w:hAnsi="Times New Roman" w:cs="Times New Roman"/>
          <w:sz w:val="28"/>
          <w:szCs w:val="28"/>
        </w:rPr>
        <w:t xml:space="preserve">, </w:t>
      </w:r>
      <w:r w:rsidRPr="002D69C1">
        <w:rPr>
          <w:rFonts w:ascii="Times New Roman" w:hAnsi="Times New Roman" w:cs="Times New Roman"/>
          <w:sz w:val="28"/>
          <w:szCs w:val="28"/>
        </w:rPr>
        <w:t xml:space="preserve"> проектов муниципальных правовых актов и муниципальных программ, вносимых в них изменений, осуществлени</w:t>
      </w:r>
      <w:r w:rsidR="0035693D" w:rsidRPr="002D69C1">
        <w:rPr>
          <w:rFonts w:ascii="Times New Roman" w:hAnsi="Times New Roman" w:cs="Times New Roman"/>
          <w:sz w:val="28"/>
          <w:szCs w:val="28"/>
        </w:rPr>
        <w:t>е</w:t>
      </w:r>
      <w:r w:rsidRPr="002D69C1">
        <w:rPr>
          <w:rFonts w:ascii="Times New Roman" w:hAnsi="Times New Roman" w:cs="Times New Roman"/>
          <w:sz w:val="28"/>
          <w:szCs w:val="28"/>
        </w:rPr>
        <w:t xml:space="preserve"> которых установлены соответствующими стандартами внешнего муниципального финансового контроля и иными методическим документами Контрольно-счетной </w:t>
      </w:r>
      <w:r w:rsidR="0035693D" w:rsidRPr="002D69C1">
        <w:rPr>
          <w:rFonts w:ascii="Times New Roman" w:hAnsi="Times New Roman" w:cs="Times New Roman"/>
          <w:sz w:val="28"/>
          <w:szCs w:val="28"/>
        </w:rPr>
        <w:t>комиссии</w:t>
      </w:r>
      <w:r w:rsidRPr="002D69C1">
        <w:rPr>
          <w:rFonts w:ascii="Times New Roman" w:hAnsi="Times New Roman" w:cs="Times New Roman"/>
          <w:sz w:val="28"/>
          <w:szCs w:val="28"/>
        </w:rPr>
        <w:t>.</w:t>
      </w:r>
    </w:p>
    <w:p w14:paraId="73350EA8" w14:textId="31477710" w:rsidR="00FA356A" w:rsidRPr="002D69C1" w:rsidRDefault="002D69C1" w:rsidP="002D69C1">
      <w:pPr>
        <w:pStyle w:val="20"/>
        <w:shd w:val="clear" w:color="auto" w:fill="auto"/>
        <w:tabs>
          <w:tab w:val="left" w:pos="1115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 w:rsidRPr="002D69C1">
        <w:rPr>
          <w:rFonts w:ascii="Times New Roman" w:hAnsi="Times New Roman" w:cs="Times New Roman"/>
        </w:rPr>
        <w:t xml:space="preserve">         1.</w:t>
      </w:r>
      <w:r w:rsidR="00A72931">
        <w:rPr>
          <w:rFonts w:ascii="Times New Roman" w:hAnsi="Times New Roman" w:cs="Times New Roman"/>
        </w:rPr>
        <w:t>3</w:t>
      </w:r>
      <w:r w:rsidRPr="002D69C1">
        <w:rPr>
          <w:rFonts w:ascii="Times New Roman" w:hAnsi="Times New Roman" w:cs="Times New Roman"/>
        </w:rPr>
        <w:t xml:space="preserve">. Стандарт устанавливает общие требования, характеристики, правила и процедуры проведения </w:t>
      </w:r>
      <w:r w:rsidRPr="002D69C1">
        <w:rPr>
          <w:rFonts w:ascii="Times New Roman" w:eastAsia="Times New Roman" w:hAnsi="Times New Roman" w:cs="Times New Roman"/>
          <w:lang w:eastAsia="ru-RU"/>
        </w:rPr>
        <w:t>Контрольно-счетной комиссией</w:t>
      </w:r>
      <w:r w:rsidR="005C3B69">
        <w:rPr>
          <w:rFonts w:ascii="Times New Roman" w:eastAsia="Times New Roman" w:hAnsi="Times New Roman" w:cs="Times New Roman"/>
          <w:lang w:eastAsia="ru-RU"/>
        </w:rPr>
        <w:t xml:space="preserve"> Михайловского муниципального района (Далее-Контрольно-счетная комиссия ММР)</w:t>
      </w:r>
      <w:r w:rsidRPr="002D69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69C1">
        <w:rPr>
          <w:rFonts w:ascii="Times New Roman" w:hAnsi="Times New Roman" w:cs="Times New Roman"/>
        </w:rPr>
        <w:t>экспертно-аналитических мероприятий.</w:t>
      </w:r>
    </w:p>
    <w:p w14:paraId="55803E36" w14:textId="6D8E8688" w:rsidR="002D69C1" w:rsidRDefault="002D69C1" w:rsidP="002D69C1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left="5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A7293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2D69C1">
        <w:rPr>
          <w:rFonts w:ascii="Times New Roman" w:hAnsi="Times New Roman" w:cs="Times New Roman"/>
        </w:rPr>
        <w:t>Задачами Стандарта являются:</w:t>
      </w:r>
    </w:p>
    <w:p w14:paraId="33DF8F22" w14:textId="77777777" w:rsidR="002D69C1" w:rsidRPr="002D69C1" w:rsidRDefault="002D69C1" w:rsidP="002D69C1">
      <w:pPr>
        <w:pStyle w:val="20"/>
        <w:shd w:val="clear" w:color="auto" w:fill="auto"/>
        <w:tabs>
          <w:tab w:val="left" w:pos="1115"/>
        </w:tabs>
        <w:spacing w:before="0" w:after="0" w:line="240" w:lineRule="auto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2D69C1">
        <w:rPr>
          <w:rFonts w:ascii="Times New Roman" w:hAnsi="Times New Roman" w:cs="Times New Roman"/>
        </w:rPr>
        <w:t>определение содержания, порядка организации и проведения экспертно</w:t>
      </w:r>
      <w:r>
        <w:rPr>
          <w:rFonts w:ascii="Times New Roman" w:hAnsi="Times New Roman" w:cs="Times New Roman"/>
        </w:rPr>
        <w:t>-</w:t>
      </w:r>
      <w:r w:rsidRPr="002D69C1">
        <w:rPr>
          <w:rFonts w:ascii="Times New Roman" w:hAnsi="Times New Roman" w:cs="Times New Roman"/>
        </w:rPr>
        <w:t>аналитического мероприятия;</w:t>
      </w:r>
    </w:p>
    <w:p w14:paraId="2282EC50" w14:textId="77777777" w:rsidR="002D69C1" w:rsidRDefault="002D69C1" w:rsidP="002D69C1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</w:rPr>
      </w:pPr>
      <w:r w:rsidRPr="002D69C1">
        <w:rPr>
          <w:rFonts w:ascii="Times New Roman" w:hAnsi="Times New Roman" w:cs="Times New Roman"/>
        </w:rPr>
        <w:t>определение порядка оформления результатов экспертно-аналитического мероприятия.</w:t>
      </w:r>
    </w:p>
    <w:p w14:paraId="13B06E31" w14:textId="77777777" w:rsidR="00E76DE9" w:rsidRDefault="00E76DE9" w:rsidP="002D69C1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</w:rPr>
      </w:pPr>
    </w:p>
    <w:p w14:paraId="727FF8F5" w14:textId="77777777" w:rsidR="00266FB3" w:rsidRDefault="00266FB3" w:rsidP="002D69C1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</w:rPr>
      </w:pPr>
    </w:p>
    <w:p w14:paraId="327EC0D2" w14:textId="77777777" w:rsidR="005465F2" w:rsidRDefault="005465F2" w:rsidP="00915CDE">
      <w:pPr>
        <w:pStyle w:val="51"/>
        <w:shd w:val="clear" w:color="auto" w:fill="auto"/>
        <w:tabs>
          <w:tab w:val="left" w:pos="1633"/>
        </w:tabs>
        <w:spacing w:after="257" w:line="260" w:lineRule="exact"/>
        <w:ind w:left="1320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14:paraId="43B80ED5" w14:textId="77777777" w:rsidR="001A4A30" w:rsidRPr="00915CDE" w:rsidRDefault="001F17AD" w:rsidP="00915CDE">
      <w:pPr>
        <w:pStyle w:val="51"/>
        <w:shd w:val="clear" w:color="auto" w:fill="auto"/>
        <w:tabs>
          <w:tab w:val="left" w:pos="1633"/>
        </w:tabs>
        <w:spacing w:after="257" w:line="260" w:lineRule="exact"/>
        <w:ind w:left="1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5CDE" w:rsidRPr="00915CDE">
        <w:rPr>
          <w:rFonts w:ascii="Times New Roman" w:hAnsi="Times New Roman" w:cs="Times New Roman"/>
          <w:sz w:val="28"/>
          <w:szCs w:val="28"/>
        </w:rPr>
        <w:t xml:space="preserve">. </w:t>
      </w:r>
      <w:r w:rsidR="001A4A30" w:rsidRPr="00915CDE">
        <w:rPr>
          <w:rFonts w:ascii="Times New Roman" w:hAnsi="Times New Roman" w:cs="Times New Roman"/>
          <w:sz w:val="28"/>
          <w:szCs w:val="28"/>
        </w:rPr>
        <w:t>Содержание экспертно-аналитического мероприятия</w:t>
      </w:r>
      <w:bookmarkEnd w:id="2"/>
    </w:p>
    <w:p w14:paraId="1E41F299" w14:textId="1DF65C3D" w:rsidR="00A62D8A" w:rsidRPr="00915CDE" w:rsidRDefault="00A72931" w:rsidP="00915CDE">
      <w:pPr>
        <w:pStyle w:val="20"/>
        <w:shd w:val="clear" w:color="auto" w:fill="auto"/>
        <w:tabs>
          <w:tab w:val="left" w:pos="1553"/>
        </w:tabs>
        <w:spacing w:before="0" w:after="0" w:line="298" w:lineRule="exact"/>
        <w:ind w:firstLine="6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915CDE">
        <w:rPr>
          <w:rFonts w:ascii="Times New Roman" w:hAnsi="Times New Roman" w:cs="Times New Roman"/>
        </w:rPr>
        <w:t xml:space="preserve">.1. </w:t>
      </w:r>
      <w:r w:rsidR="001A4A30" w:rsidRPr="00915CDE">
        <w:rPr>
          <w:rFonts w:ascii="Times New Roman" w:hAnsi="Times New Roman" w:cs="Times New Roman"/>
        </w:rPr>
        <w:t xml:space="preserve">Экспертно-аналитическое мероприятие представляет собой организационную форму осуществления экспертно-аналитической деятельности Контрольно-счётной </w:t>
      </w:r>
      <w:r w:rsidR="00915CDE">
        <w:rPr>
          <w:rFonts w:ascii="Times New Roman" w:hAnsi="Times New Roman" w:cs="Times New Roman"/>
        </w:rPr>
        <w:t>комиссии ММР</w:t>
      </w:r>
      <w:r w:rsidR="001A4A30" w:rsidRPr="00915CDE">
        <w:rPr>
          <w:rFonts w:ascii="Times New Roman" w:hAnsi="Times New Roman" w:cs="Times New Roman"/>
        </w:rPr>
        <w:t xml:space="preserve">, посредством которой обеспечивается реализация задач, функций и полномочий Контрольно-счётной </w:t>
      </w:r>
      <w:r w:rsidR="00915CDE">
        <w:rPr>
          <w:rFonts w:ascii="Times New Roman" w:hAnsi="Times New Roman" w:cs="Times New Roman"/>
        </w:rPr>
        <w:t>комиссии ММР</w:t>
      </w:r>
      <w:r w:rsidR="001A4A30" w:rsidRPr="00915CDE">
        <w:rPr>
          <w:rFonts w:ascii="Times New Roman" w:hAnsi="Times New Roman" w:cs="Times New Roman"/>
        </w:rPr>
        <w:t xml:space="preserve"> в сфере внешнего муниципального финансового контроля.</w:t>
      </w:r>
    </w:p>
    <w:p w14:paraId="63049552" w14:textId="40F600BC" w:rsidR="001A4A30" w:rsidRDefault="00C56181" w:rsidP="00834CFB">
      <w:pPr>
        <w:pStyle w:val="20"/>
        <w:shd w:val="clear" w:color="auto" w:fill="auto"/>
        <w:tabs>
          <w:tab w:val="left" w:pos="1122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>
        <w:t xml:space="preserve">          </w:t>
      </w:r>
      <w:r w:rsidR="00A72931">
        <w:rPr>
          <w:rFonts w:ascii="Times New Roman" w:hAnsi="Times New Roman" w:cs="Times New Roman"/>
        </w:rPr>
        <w:t>2</w:t>
      </w:r>
      <w:r w:rsidRPr="00C56181">
        <w:rPr>
          <w:rFonts w:ascii="Times New Roman" w:hAnsi="Times New Roman" w:cs="Times New Roman"/>
        </w:rPr>
        <w:t xml:space="preserve">.2. </w:t>
      </w:r>
      <w:r w:rsidR="001A4A30" w:rsidRPr="00C56181">
        <w:rPr>
          <w:rFonts w:ascii="Times New Roman" w:hAnsi="Times New Roman" w:cs="Times New Roman"/>
        </w:rPr>
        <w:t xml:space="preserve">Предметом экспертно-аналитического мероприятия являются организация бюджетного процесса, формирование, управление и распоряжение средствами бюджета </w:t>
      </w:r>
      <w:r w:rsidRPr="00C56181">
        <w:rPr>
          <w:rFonts w:ascii="Times New Roman" w:hAnsi="Times New Roman" w:cs="Times New Roman"/>
        </w:rPr>
        <w:t>Михайловского муниципального района</w:t>
      </w:r>
      <w:r w:rsidR="001A4A30" w:rsidRPr="00C56181">
        <w:rPr>
          <w:rFonts w:ascii="Times New Roman" w:hAnsi="Times New Roman" w:cs="Times New Roman"/>
        </w:rPr>
        <w:t xml:space="preserve">, муниципальным имуществом, а также деятельность органов местного самоуправления в сфере экономики и финансов, в том числе влияющая на формирование и исполнение бюджета </w:t>
      </w:r>
      <w:r w:rsidRPr="00C56181">
        <w:rPr>
          <w:rFonts w:ascii="Times New Roman" w:hAnsi="Times New Roman" w:cs="Times New Roman"/>
        </w:rPr>
        <w:t>Михайловского муниципального района</w:t>
      </w:r>
      <w:r w:rsidR="001A4A30" w:rsidRPr="00C56181">
        <w:rPr>
          <w:rFonts w:ascii="Times New Roman" w:hAnsi="Times New Roman" w:cs="Times New Roman"/>
        </w:rPr>
        <w:t xml:space="preserve">, в рамках реализации полномочий Контрольно-счётной </w:t>
      </w:r>
      <w:r w:rsidRPr="00C56181">
        <w:rPr>
          <w:rFonts w:ascii="Times New Roman" w:hAnsi="Times New Roman" w:cs="Times New Roman"/>
        </w:rPr>
        <w:t>комиссии ММР</w:t>
      </w:r>
      <w:r w:rsidR="001A4A30" w:rsidRPr="00C56181">
        <w:rPr>
          <w:rFonts w:ascii="Times New Roman" w:hAnsi="Times New Roman" w:cs="Times New Roman"/>
        </w:rPr>
        <w:t>.</w:t>
      </w:r>
    </w:p>
    <w:p w14:paraId="7DEF79AB" w14:textId="627B1EAC" w:rsidR="00834CFB" w:rsidRPr="00C56181" w:rsidRDefault="00834CFB" w:rsidP="005C3B69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</w:rPr>
      </w:pPr>
      <w:r w:rsidRPr="00834CFB">
        <w:rPr>
          <w:rFonts w:ascii="Times New Roman" w:hAnsi="Times New Roman" w:cs="Times New Roman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Pr="00C56181">
        <w:rPr>
          <w:rFonts w:ascii="Times New Roman" w:hAnsi="Times New Roman" w:cs="Times New Roman"/>
        </w:rPr>
        <w:t>Контрольно-счётной комиссии ММР</w:t>
      </w:r>
      <w:r w:rsidRPr="00834CFB">
        <w:rPr>
          <w:rFonts w:ascii="Times New Roman" w:hAnsi="Times New Roman" w:cs="Times New Roman"/>
        </w:rPr>
        <w:t xml:space="preserve"> 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Предмет экспертно-аналитического мероприятия в ходе его проведения изменению не подлежит.</w:t>
      </w:r>
    </w:p>
    <w:p w14:paraId="671B96AC" w14:textId="2E14A91F" w:rsidR="001A4A30" w:rsidRDefault="004A5731" w:rsidP="00A62D8A">
      <w:pPr>
        <w:pStyle w:val="20"/>
        <w:shd w:val="clear" w:color="auto" w:fill="auto"/>
        <w:tabs>
          <w:tab w:val="left" w:pos="1122"/>
        </w:tabs>
        <w:spacing w:before="0"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729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.3. </w:t>
      </w:r>
      <w:r w:rsidR="001A4A30" w:rsidRPr="00555FCC">
        <w:rPr>
          <w:rFonts w:ascii="Times New Roman" w:hAnsi="Times New Roman" w:cs="Times New Roman"/>
        </w:rPr>
        <w:t>Объектами экспертно-аналитического мероприятия являются</w:t>
      </w:r>
      <w:r w:rsidR="00A62D8A">
        <w:rPr>
          <w:rFonts w:ascii="Times New Roman" w:hAnsi="Times New Roman" w:cs="Times New Roman"/>
        </w:rPr>
        <w:t xml:space="preserve">- </w:t>
      </w:r>
      <w:r w:rsidR="001A4A30" w:rsidRPr="00555FCC">
        <w:rPr>
          <w:rFonts w:ascii="Times New Roman" w:hAnsi="Times New Roman" w:cs="Times New Roman"/>
        </w:rPr>
        <w:t xml:space="preserve"> органы местного самоуправления и муниципальные органы, учреждения, предприятия и иные организации, на которые в рамках предмета экспертно-аналитического мероприятия, распространяются полномочия Контрольно-счётной </w:t>
      </w:r>
      <w:r>
        <w:rPr>
          <w:rFonts w:ascii="Times New Roman" w:hAnsi="Times New Roman" w:cs="Times New Roman"/>
        </w:rPr>
        <w:t>комиссии ММР</w:t>
      </w:r>
      <w:r w:rsidR="001A4A30" w:rsidRPr="00555FCC">
        <w:rPr>
          <w:rFonts w:ascii="Times New Roman" w:hAnsi="Times New Roman" w:cs="Times New Roman"/>
        </w:rPr>
        <w:t xml:space="preserve"> по осуществлению внешнего муниципального финансового контроля, установленные Федеральным законом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и Бюджетным кодексом Российской Федерации.</w:t>
      </w:r>
    </w:p>
    <w:p w14:paraId="709E63F1" w14:textId="2854A3C6" w:rsidR="00A62D8A" w:rsidRDefault="00A62D8A" w:rsidP="00A62D8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5"/>
          <w:sz w:val="28"/>
          <w:szCs w:val="28"/>
        </w:rPr>
      </w:pPr>
      <w:bookmarkStart w:id="3" w:name="sub_23"/>
      <w:r>
        <w:rPr>
          <w:rFonts w:ascii="Times New Roman" w:hAnsi="Times New Roman"/>
          <w:spacing w:val="-5"/>
          <w:sz w:val="28"/>
          <w:szCs w:val="28"/>
        </w:rPr>
        <w:t>К объектам экспертно-аналитического мероприятия не относятся органы и организации, которым в ходе экспертно-аналитического мероприятия направляются запросы в целях получения информации, необходимой для исследования, оценки, анализа и мониторинга в сфере деятельности объекта экспертно-аналитического мероприятия.</w:t>
      </w:r>
    </w:p>
    <w:p w14:paraId="076D0BC4" w14:textId="0EB6B175" w:rsidR="00A62D8A" w:rsidRDefault="00A72931" w:rsidP="00A62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24"/>
      <w:bookmarkEnd w:id="3"/>
      <w:r>
        <w:rPr>
          <w:rFonts w:ascii="Times New Roman" w:hAnsi="Times New Roman"/>
          <w:sz w:val="28"/>
          <w:szCs w:val="28"/>
        </w:rPr>
        <w:t>2</w:t>
      </w:r>
      <w:r w:rsidR="00A62D8A">
        <w:rPr>
          <w:rFonts w:ascii="Times New Roman" w:hAnsi="Times New Roman"/>
          <w:sz w:val="28"/>
          <w:szCs w:val="28"/>
        </w:rPr>
        <w:t>.4. Экспертно-аналитическое мероприятие должно быть:</w:t>
      </w:r>
    </w:p>
    <w:bookmarkEnd w:id="4"/>
    <w:p w14:paraId="7D691160" w14:textId="77777777" w:rsidR="00A62D8A" w:rsidRDefault="00A62D8A" w:rsidP="00A62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14:paraId="42CC9266" w14:textId="77777777" w:rsidR="00A62D8A" w:rsidRDefault="00A62D8A" w:rsidP="00A62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14:paraId="3D193D14" w14:textId="77777777" w:rsidR="00A62D8A" w:rsidRDefault="00A62D8A" w:rsidP="00A62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результативным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14:paraId="0C4902EF" w14:textId="7080A62B" w:rsidR="00A62D8A" w:rsidRDefault="00A72931" w:rsidP="00A62D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62D8A">
        <w:rPr>
          <w:rFonts w:ascii="Times New Roman" w:hAnsi="Times New Roman"/>
          <w:sz w:val="28"/>
          <w:szCs w:val="28"/>
        </w:rPr>
        <w:t>.5. Проведение экспертно-аналитического мероприятия осуществляется с применением таких методов осуществления деятельности Контрольно-</w:t>
      </w:r>
      <w:proofErr w:type="gramStart"/>
      <w:r w:rsidR="00A62D8A">
        <w:rPr>
          <w:rFonts w:ascii="Times New Roman" w:hAnsi="Times New Roman"/>
          <w:sz w:val="28"/>
          <w:szCs w:val="28"/>
        </w:rPr>
        <w:t>счетной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ММР</w:t>
      </w:r>
      <w:r w:rsidR="00A62D8A">
        <w:rPr>
          <w:rFonts w:ascii="Times New Roman" w:hAnsi="Times New Roman"/>
          <w:sz w:val="28"/>
          <w:szCs w:val="28"/>
        </w:rPr>
        <w:t>, как анализ, обследование, мониторинг, либо их сочетания в зависимости от предмета и целей экспертно-аналитического мероприятия.</w:t>
      </w:r>
    </w:p>
    <w:p w14:paraId="6802360E" w14:textId="77777777" w:rsidR="000613A5" w:rsidRDefault="000613A5" w:rsidP="004E5D9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14:paraId="37E0AFDF" w14:textId="77777777" w:rsidR="00B762F5" w:rsidRDefault="00B762F5" w:rsidP="004E5D9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Организация экспе</w:t>
      </w:r>
      <w:bookmarkStart w:id="5" w:name="_Toc518912249"/>
      <w:r>
        <w:rPr>
          <w:rFonts w:ascii="Times New Roman" w:hAnsi="Times New Roman"/>
          <w:b/>
          <w:sz w:val="28"/>
          <w:szCs w:val="28"/>
        </w:rPr>
        <w:t>ртно-аналитического мероприятия</w:t>
      </w:r>
    </w:p>
    <w:p w14:paraId="41C7D05C" w14:textId="77777777" w:rsidR="004E5D95" w:rsidRDefault="004E5D95" w:rsidP="004E5D95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bookmarkEnd w:id="5"/>
    <w:p w14:paraId="299124CD" w14:textId="77777777" w:rsidR="00B762F5" w:rsidRDefault="00B762F5" w:rsidP="004E5D9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Экспертно</w:t>
      </w:r>
      <w:r>
        <w:rPr>
          <w:rFonts w:ascii="Times New Roman" w:hAnsi="Times New Roman"/>
          <w:snapToGrid w:val="0"/>
          <w:sz w:val="28"/>
          <w:szCs w:val="28"/>
        </w:rPr>
        <w:t>-аналитическое мероприятие включает следующие этапы, каждый из которых характеризуется выполнением определенных задач:</w:t>
      </w:r>
    </w:p>
    <w:p w14:paraId="403D9BF9" w14:textId="77777777" w:rsidR="00B762F5" w:rsidRDefault="00B762F5" w:rsidP="004E5D9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подготовительный этап экспертно-аналитического мероприятия;</w:t>
      </w:r>
    </w:p>
    <w:p w14:paraId="16956E96" w14:textId="77777777" w:rsidR="00B762F5" w:rsidRDefault="00B762F5" w:rsidP="004E5D9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основной этап экспертно-аналитического мероприятия;</w:t>
      </w:r>
    </w:p>
    <w:p w14:paraId="4E1CBF2E" w14:textId="05CEFCF0" w:rsidR="004E5D95" w:rsidRDefault="00B762F5" w:rsidP="004E5D95">
      <w:pPr>
        <w:spacing w:after="0" w:line="240" w:lineRule="auto"/>
        <w:ind w:left="709" w:firstLine="1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заключительный этап экспертно-аналитического мероприятия. </w:t>
      </w:r>
    </w:p>
    <w:p w14:paraId="3FDF2D3D" w14:textId="77777777" w:rsidR="00B762F5" w:rsidRDefault="00B762F5" w:rsidP="004E5D9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3.2. Подготовительный этап экспертно-аналитического мероприятия осуществляется в целях предварительного изучения предмета и объектов мероприятия, подготовки программы и рабочего плана его проведения (в случае необходимости).</w:t>
      </w:r>
    </w:p>
    <w:p w14:paraId="6FD75BB8" w14:textId="77777777" w:rsidR="004E5D95" w:rsidRDefault="004E5D95" w:rsidP="004E5D95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Times New Roman" w:hAnsi="Times New Roman" w:cs="Times New Roman"/>
        </w:rPr>
      </w:pPr>
      <w:r w:rsidRPr="004E5D95">
        <w:rPr>
          <w:rFonts w:ascii="Times New Roman" w:hAnsi="Times New Roman" w:cs="Times New Roman"/>
        </w:rPr>
        <w:t xml:space="preserve">Основной этап экспертно-аналитического мероприятия заключается в непосредственном исследовании </w:t>
      </w:r>
      <w:r w:rsidRPr="004E5D95">
        <w:rPr>
          <w:rFonts w:ascii="Times New Roman" w:hAnsi="Times New Roman" w:cs="Times New Roman"/>
          <w:snapToGrid w:val="0"/>
        </w:rPr>
        <w:t>предмета и объектов мероприятия</w:t>
      </w:r>
      <w:r w:rsidRPr="004E5D95">
        <w:rPr>
          <w:rFonts w:ascii="Times New Roman" w:hAnsi="Times New Roman" w:cs="Times New Roman"/>
        </w:rPr>
        <w:t>, по результатам которого оформляется заключение.</w:t>
      </w:r>
    </w:p>
    <w:p w14:paraId="33E68486" w14:textId="77777777" w:rsidR="00B762F5" w:rsidRDefault="00B762F5" w:rsidP="004E5D95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 отчет об экспертно-аналитическом мероприятии. </w:t>
      </w:r>
    </w:p>
    <w:p w14:paraId="2D76EB10" w14:textId="0B43169D" w:rsidR="00B762F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Проведению экспертно-аналитического мероприятия предшествует издание </w:t>
      </w:r>
      <w:r>
        <w:rPr>
          <w:rFonts w:ascii="Times New Roman" w:hAnsi="Times New Roman"/>
          <w:sz w:val="28"/>
          <w:szCs w:val="28"/>
        </w:rPr>
        <w:t xml:space="preserve">распоряжения на проведение </w:t>
      </w:r>
      <w:r>
        <w:rPr>
          <w:rFonts w:ascii="Times New Roman" w:hAnsi="Times New Roman"/>
          <w:snapToGrid w:val="0"/>
          <w:sz w:val="28"/>
          <w:szCs w:val="28"/>
        </w:rPr>
        <w:t>экспертно-аналитического мероприятия, подписанного председателем К</w:t>
      </w:r>
      <w:r>
        <w:rPr>
          <w:rFonts w:ascii="Times New Roman" w:hAnsi="Times New Roman"/>
          <w:sz w:val="28"/>
          <w:szCs w:val="28"/>
        </w:rPr>
        <w:t xml:space="preserve">онтрольно-счетной </w:t>
      </w:r>
      <w:r w:rsidR="0031147C">
        <w:rPr>
          <w:rFonts w:ascii="Times New Roman" w:hAnsi="Times New Roman"/>
          <w:sz w:val="28"/>
          <w:szCs w:val="28"/>
        </w:rPr>
        <w:t>комиссии</w:t>
      </w:r>
      <w:r w:rsidR="0098445E">
        <w:rPr>
          <w:rFonts w:ascii="Times New Roman" w:hAnsi="Times New Roman"/>
          <w:sz w:val="28"/>
          <w:szCs w:val="28"/>
        </w:rPr>
        <w:t xml:space="preserve"> ММР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определяющим: </w:t>
      </w:r>
    </w:p>
    <w:p w14:paraId="46248B3F" w14:textId="77777777" w:rsidR="00B762F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экспертно-аналитического  мероприятия, </w:t>
      </w:r>
    </w:p>
    <w:p w14:paraId="02FEBFD7" w14:textId="77777777" w:rsidR="00B762F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сроки его проведения, </w:t>
      </w:r>
    </w:p>
    <w:p w14:paraId="02124751" w14:textId="77777777" w:rsidR="00B762F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руководителя и исполнителей экспертно-аналитического  мероприятия,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246A85A" w14:textId="77777777" w:rsidR="00B762F5" w:rsidRDefault="00B762F5" w:rsidP="0040237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внешних экспертов, участвующих в проведении экспертно-аналитического мероприятия. </w:t>
      </w:r>
    </w:p>
    <w:p w14:paraId="3BB53877" w14:textId="77777777" w:rsidR="002A48FD" w:rsidRDefault="002A48FD" w:rsidP="002A48FD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8F39CC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/>
          <w:sz w:val="28"/>
          <w:szCs w:val="28"/>
        </w:rPr>
        <w:t xml:space="preserve">распоряжения на проведение </w:t>
      </w:r>
      <w:r>
        <w:rPr>
          <w:rFonts w:ascii="Times New Roman" w:hAnsi="Times New Roman"/>
          <w:snapToGrid w:val="0"/>
          <w:sz w:val="28"/>
          <w:szCs w:val="28"/>
        </w:rPr>
        <w:t>экспертно-аналитического мероприятия</w:t>
      </w:r>
      <w:r w:rsidRPr="008F39CC">
        <w:rPr>
          <w:rFonts w:ascii="Times New Roman" w:hAnsi="Times New Roman" w:cs="Times New Roman"/>
          <w:sz w:val="28"/>
          <w:szCs w:val="28"/>
        </w:rPr>
        <w:t xml:space="preserve"> приведена в приложении № 1 к настоящему Стандарту.</w:t>
      </w:r>
    </w:p>
    <w:p w14:paraId="32441327" w14:textId="77777777" w:rsidR="00B762F5" w:rsidRDefault="00B762F5" w:rsidP="000613A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Датой окончания экспертно-аналитического мероприятия является дата принятия </w:t>
      </w:r>
      <w:r>
        <w:rPr>
          <w:rFonts w:ascii="Times New Roman" w:hAnsi="Times New Roman"/>
          <w:sz w:val="28"/>
          <w:szCs w:val="28"/>
        </w:rPr>
        <w:t xml:space="preserve">решения об утверждении </w:t>
      </w:r>
      <w:r>
        <w:rPr>
          <w:rFonts w:ascii="Times New Roman" w:hAnsi="Times New Roman"/>
          <w:snapToGrid w:val="0"/>
          <w:sz w:val="28"/>
          <w:szCs w:val="28"/>
        </w:rPr>
        <w:t>отчета о результатах экспертно-аналитического мероприятия.</w:t>
      </w:r>
    </w:p>
    <w:p w14:paraId="1CBDDEE9" w14:textId="70CA4738" w:rsidR="000613A5" w:rsidRDefault="000613A5" w:rsidP="00E143F1">
      <w:pPr>
        <w:pStyle w:val="20"/>
        <w:shd w:val="clear" w:color="auto" w:fill="auto"/>
        <w:spacing w:before="0" w:after="0" w:line="240" w:lineRule="auto"/>
        <w:ind w:firstLine="620"/>
        <w:jc w:val="both"/>
        <w:rPr>
          <w:rFonts w:ascii="Times New Roman" w:hAnsi="Times New Roman"/>
          <w:snapToGrid w:val="0"/>
        </w:rPr>
      </w:pPr>
      <w:r w:rsidRPr="000613A5">
        <w:rPr>
          <w:rFonts w:ascii="Times New Roman" w:hAnsi="Times New Roman" w:cs="Times New Roman"/>
        </w:rPr>
        <w:t>Срок проведения экспертно-аналитического мероприятия, как правило, не может превышать 15 рабочих дней. Указанный в распоряжении о проведении экспертно</w:t>
      </w:r>
      <w:r>
        <w:rPr>
          <w:rFonts w:ascii="Times New Roman" w:hAnsi="Times New Roman" w:cs="Times New Roman"/>
        </w:rPr>
        <w:t>-</w:t>
      </w:r>
      <w:r w:rsidRPr="000613A5">
        <w:rPr>
          <w:rFonts w:ascii="Times New Roman" w:hAnsi="Times New Roman" w:cs="Times New Roman"/>
        </w:rPr>
        <w:t>аналитического мероприятия срок может быть продлён председателем Контрольно</w:t>
      </w:r>
      <w:r>
        <w:rPr>
          <w:rFonts w:ascii="Times New Roman" w:hAnsi="Times New Roman" w:cs="Times New Roman"/>
        </w:rPr>
        <w:t>-</w:t>
      </w:r>
      <w:r w:rsidRPr="000613A5">
        <w:rPr>
          <w:rFonts w:ascii="Times New Roman" w:hAnsi="Times New Roman" w:cs="Times New Roman"/>
        </w:rPr>
        <w:t xml:space="preserve">счётной </w:t>
      </w:r>
      <w:r>
        <w:rPr>
          <w:rFonts w:ascii="Times New Roman" w:hAnsi="Times New Roman" w:cs="Times New Roman"/>
        </w:rPr>
        <w:t>комиссии ММР</w:t>
      </w:r>
      <w:r w:rsidRPr="000613A5">
        <w:rPr>
          <w:rFonts w:ascii="Times New Roman" w:hAnsi="Times New Roman" w:cs="Times New Roman"/>
        </w:rPr>
        <w:t xml:space="preserve"> на основании мотивированных предложений</w:t>
      </w:r>
      <w:r>
        <w:rPr>
          <w:rFonts w:ascii="Times New Roman" w:hAnsi="Times New Roman" w:cs="Times New Roman"/>
        </w:rPr>
        <w:t>.</w:t>
      </w:r>
    </w:p>
    <w:p w14:paraId="3B1D5940" w14:textId="289D80D1" w:rsidR="00B762F5" w:rsidRDefault="00B762F5" w:rsidP="0040237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3.4. Экспертно-аналитическое мероприятие проводится на основе информации и материалов, получаемых по запросам Контрольно-счетной </w:t>
      </w:r>
      <w:r w:rsidR="0031147C">
        <w:rPr>
          <w:rFonts w:ascii="Times New Roman" w:hAnsi="Times New Roman"/>
          <w:bCs/>
          <w:sz w:val="28"/>
          <w:szCs w:val="28"/>
        </w:rPr>
        <w:lastRenderedPageBreak/>
        <w:t>комиссии</w:t>
      </w:r>
      <w:r w:rsidR="0098445E">
        <w:rPr>
          <w:rFonts w:ascii="Times New Roman" w:hAnsi="Times New Roman"/>
          <w:bCs/>
          <w:sz w:val="28"/>
          <w:szCs w:val="28"/>
        </w:rPr>
        <w:t xml:space="preserve"> ММР</w:t>
      </w:r>
      <w:r>
        <w:rPr>
          <w:rFonts w:ascii="Times New Roman" w:hAnsi="Times New Roman"/>
          <w:bCs/>
          <w:sz w:val="28"/>
          <w:szCs w:val="28"/>
        </w:rPr>
        <w:t>, и (или) при необходимости непосредственно по</w:t>
      </w:r>
      <w:r>
        <w:rPr>
          <w:rFonts w:ascii="Times New Roman" w:hAnsi="Times New Roman"/>
          <w:sz w:val="28"/>
          <w:szCs w:val="28"/>
        </w:rPr>
        <w:t xml:space="preserve"> месту расположения </w:t>
      </w:r>
      <w:r>
        <w:rPr>
          <w:rFonts w:ascii="Times New Roman" w:hAnsi="Times New Roman"/>
          <w:bCs/>
          <w:sz w:val="28"/>
          <w:szCs w:val="28"/>
        </w:rPr>
        <w:t>объектов мероприятия в соответствии с программой проведения данного мероприятия.</w:t>
      </w:r>
    </w:p>
    <w:p w14:paraId="42CB9161" w14:textId="3D638C99" w:rsidR="000613A5" w:rsidRDefault="00B762F5" w:rsidP="0040237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Утверждённая программа проведения экспертно-аналитического мероприятия по предложению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руководителя экспертно-аналитического мероприятия может быть дополнена или сокращена в ходе проведения мероприятия.</w:t>
      </w:r>
    </w:p>
    <w:p w14:paraId="723182EE" w14:textId="2F159380" w:rsidR="000613A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Документы, необходимые для проведения экспертно-аналитического мероприятия, подготавливаются с использованием форм документов, предусмотренных Стандартом</w:t>
      </w:r>
      <w:r w:rsidR="0031147C">
        <w:rPr>
          <w:rFonts w:ascii="Times New Roman" w:hAnsi="Times New Roman"/>
          <w:sz w:val="28"/>
          <w:szCs w:val="28"/>
        </w:rPr>
        <w:t>.</w:t>
      </w:r>
    </w:p>
    <w:p w14:paraId="694ADB1B" w14:textId="69C8636C" w:rsidR="000613A5" w:rsidRDefault="00B762F5" w:rsidP="0040237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 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действующим законодательством тайну.</w:t>
      </w:r>
    </w:p>
    <w:p w14:paraId="49B87393" w14:textId="4A4D5E6C" w:rsidR="00FA356A" w:rsidRDefault="00402370" w:rsidP="0098445E">
      <w:pPr>
        <w:pStyle w:val="2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</w:rPr>
      </w:pPr>
      <w:r>
        <w:t xml:space="preserve">        </w:t>
      </w:r>
      <w:r w:rsidRPr="00402370">
        <w:rPr>
          <w:rFonts w:ascii="Times New Roman" w:hAnsi="Times New Roman" w:cs="Times New Roman"/>
        </w:rPr>
        <w:t xml:space="preserve">3.7. 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</w:t>
      </w:r>
      <w:r w:rsidRPr="00402370">
        <w:rPr>
          <w:rFonts w:ascii="Times New Roman" w:hAnsi="Times New Roman" w:cs="Times New Roman"/>
          <w:snapToGrid w:val="0"/>
        </w:rPr>
        <w:t>К</w:t>
      </w:r>
      <w:r w:rsidRPr="00402370">
        <w:rPr>
          <w:rFonts w:ascii="Times New Roman" w:hAnsi="Times New Roman" w:cs="Times New Roman"/>
        </w:rPr>
        <w:t>онтрольно-счетной комиссии</w:t>
      </w:r>
      <w:r w:rsidR="0098445E">
        <w:rPr>
          <w:rFonts w:ascii="Times New Roman" w:hAnsi="Times New Roman" w:cs="Times New Roman"/>
        </w:rPr>
        <w:t xml:space="preserve"> ММР</w:t>
      </w:r>
      <w:r w:rsidRPr="00402370">
        <w:rPr>
          <w:rFonts w:ascii="Times New Roman" w:hAnsi="Times New Roman" w:cs="Times New Roman"/>
        </w:rPr>
        <w:t>, к участию в проведении экспертно-аналитического мероприятия могут привлекаться на договорной основе внешние эксперты.</w:t>
      </w:r>
      <w:r>
        <w:rPr>
          <w:rFonts w:ascii="Times New Roman" w:hAnsi="Times New Roman" w:cs="Times New Roman"/>
        </w:rPr>
        <w:t xml:space="preserve"> </w:t>
      </w:r>
      <w:r w:rsidRPr="00402370">
        <w:rPr>
          <w:rFonts w:ascii="Times New Roman" w:hAnsi="Times New Roman" w:cs="Times New Roman"/>
        </w:rPr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14:paraId="024288C8" w14:textId="152C3F30" w:rsidR="002A7781" w:rsidRPr="002A7781" w:rsidRDefault="002A7781" w:rsidP="002A7781">
      <w:pPr>
        <w:pStyle w:val="20"/>
        <w:shd w:val="clear" w:color="auto" w:fill="auto"/>
        <w:tabs>
          <w:tab w:val="left" w:pos="1258"/>
        </w:tabs>
        <w:spacing w:before="0" w:after="0" w:line="298" w:lineRule="exact"/>
        <w:jc w:val="both"/>
        <w:rPr>
          <w:rFonts w:ascii="Times New Roman" w:hAnsi="Times New Roman" w:cs="Times New Roman"/>
        </w:rPr>
      </w:pPr>
      <w:r>
        <w:t xml:space="preserve">       </w:t>
      </w:r>
      <w:r w:rsidRPr="002A7781">
        <w:rPr>
          <w:rFonts w:ascii="Times New Roman" w:hAnsi="Times New Roman" w:cs="Times New Roman"/>
        </w:rPr>
        <w:t>3.8. Общую организацию и непосредственное проведение экспертно-аналитического мероприятия осуществляет должностное лицо Контрольно-счётной комиссии ММР, ответственное за его проведение в соответствии с планом работы и распоряжением председателя Контрольно-счётной комиссии ММР.</w:t>
      </w:r>
    </w:p>
    <w:p w14:paraId="2CFB5FCD" w14:textId="57C4014D" w:rsidR="002A7781" w:rsidRPr="002A7781" w:rsidRDefault="002A7781" w:rsidP="002A7781">
      <w:pPr>
        <w:pStyle w:val="20"/>
        <w:shd w:val="clear" w:color="auto" w:fill="auto"/>
        <w:tabs>
          <w:tab w:val="left" w:pos="1080"/>
        </w:tabs>
        <w:spacing w:before="0" w:after="0" w:line="298" w:lineRule="exact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 xml:space="preserve">       3.9. В экспертно-аналитическом мероприятии не имеют права принимать участие должностные лица Контрольно-счётной комиссии ММР,  состоящие в родственной связи с руководством объектов экспертно-аналитического мероприятия (они обязаны заявить о наличии таких связей). Запрещается привлекать к участию в экспертно-аналитическом мероприятии должностных лиц Контрольно-счётной комиссии ММР, которые в исследуемом периоде были штатными сотрудниками одного из объектов экспертно-аналитического мероприятия.</w:t>
      </w:r>
    </w:p>
    <w:p w14:paraId="42970C8C" w14:textId="77777777" w:rsidR="002A7781" w:rsidRPr="002A7781" w:rsidRDefault="002A7781" w:rsidP="002A7781">
      <w:pPr>
        <w:pStyle w:val="20"/>
        <w:shd w:val="clear" w:color="auto" w:fill="auto"/>
        <w:tabs>
          <w:tab w:val="left" w:pos="1140"/>
        </w:tabs>
        <w:spacing w:before="0" w:after="0" w:line="298" w:lineRule="exact"/>
        <w:ind w:left="426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 xml:space="preserve">  3.10. Должностные лица Контрольно-счётной комиссии ММР обязаны:</w:t>
      </w:r>
    </w:p>
    <w:p w14:paraId="37C91EDE" w14:textId="77777777" w:rsidR="002A7781" w:rsidRPr="002A7781" w:rsidRDefault="002A7781" w:rsidP="002A7781">
      <w:pPr>
        <w:pStyle w:val="20"/>
        <w:numPr>
          <w:ilvl w:val="0"/>
          <w:numId w:val="9"/>
        </w:numPr>
        <w:shd w:val="clear" w:color="auto" w:fill="auto"/>
        <w:tabs>
          <w:tab w:val="left" w:pos="783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 xml:space="preserve">соблюдать конфиденциальность в отношении информации, полученной в ходе подготовки к проведению и проведения мероприятия до подписания заключения о результатах экспертно-аналитического мероприятия, а также в отношении ставших им известными в ходе проведения мероприятия сведений, составляющих государственную и иную </w:t>
      </w:r>
      <w:r w:rsidRPr="002A7781">
        <w:rPr>
          <w:rFonts w:ascii="Times New Roman" w:hAnsi="Times New Roman" w:cs="Times New Roman"/>
        </w:rPr>
        <w:lastRenderedPageBreak/>
        <w:t>охраняемую законом тайну;</w:t>
      </w:r>
    </w:p>
    <w:p w14:paraId="7AD67E70" w14:textId="277EA654" w:rsidR="002A7781" w:rsidRPr="00A11AAF" w:rsidRDefault="002A7781" w:rsidP="0079271B">
      <w:pPr>
        <w:pStyle w:val="20"/>
        <w:numPr>
          <w:ilvl w:val="0"/>
          <w:numId w:val="9"/>
        </w:numPr>
        <w:shd w:val="clear" w:color="auto" w:fill="auto"/>
        <w:tabs>
          <w:tab w:val="left" w:pos="771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A11AAF">
        <w:rPr>
          <w:rFonts w:ascii="Times New Roman" w:hAnsi="Times New Roman" w:cs="Times New Roman"/>
        </w:rPr>
        <w:t>объективно проводить экспертно-аналитические мероприятия и достоверно отражать их результаты в соответствующих заключениях.</w:t>
      </w:r>
    </w:p>
    <w:p w14:paraId="2C84DC2A" w14:textId="40BFA57B" w:rsidR="002A7781" w:rsidRPr="002A7781" w:rsidRDefault="002A7781" w:rsidP="002A7781">
      <w:pPr>
        <w:pStyle w:val="20"/>
        <w:shd w:val="clear" w:color="auto" w:fill="auto"/>
        <w:tabs>
          <w:tab w:val="left" w:pos="1258"/>
        </w:tabs>
        <w:spacing w:before="0" w:after="0" w:line="298" w:lineRule="exact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3.11. </w:t>
      </w:r>
      <w:r w:rsidRPr="002A7781">
        <w:rPr>
          <w:rFonts w:ascii="Times New Roman" w:hAnsi="Times New Roman" w:cs="Times New Roman"/>
        </w:rPr>
        <w:t>Должностные лица Контрольно-счётной комиссии ММР, участвующие в экспертно-аналитическом мероприятии, обязаны соблюдать требования законодательства о предотвращении, урегулировании конфликта интересов, незамедлительно, в установленном порядке информировать председателя Контрольно-счётной комиссии ММР о личной заинтересованности при исполнении должностных обязанностей в рамках экспертно-аналитического мероприятия, которая может привести к конфликту интересов.</w:t>
      </w:r>
    </w:p>
    <w:p w14:paraId="7FFF0AB9" w14:textId="77777777" w:rsidR="002A7781" w:rsidRPr="002A7781" w:rsidRDefault="002A7781" w:rsidP="002A7781">
      <w:pPr>
        <w:pStyle w:val="20"/>
        <w:shd w:val="clear" w:color="auto" w:fill="auto"/>
        <w:tabs>
          <w:tab w:val="left" w:pos="1191"/>
        </w:tabs>
        <w:spacing w:before="0" w:after="0"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3.12. </w:t>
      </w:r>
      <w:r w:rsidRPr="002A7781">
        <w:rPr>
          <w:rFonts w:ascii="Times New Roman" w:hAnsi="Times New Roman" w:cs="Times New Roman"/>
        </w:rPr>
        <w:t>В ходе подготовки к проведению и проведения экспертно-аналитического мероприятия формируется рабочая документация в целях:</w:t>
      </w:r>
    </w:p>
    <w:p w14:paraId="764B68BE" w14:textId="77777777" w:rsidR="002A7781" w:rsidRPr="002A7781" w:rsidRDefault="002A7781" w:rsidP="002A7781">
      <w:pPr>
        <w:pStyle w:val="20"/>
        <w:numPr>
          <w:ilvl w:val="0"/>
          <w:numId w:val="9"/>
        </w:numPr>
        <w:shd w:val="clear" w:color="auto" w:fill="auto"/>
        <w:spacing w:before="0" w:after="0" w:line="298" w:lineRule="exact"/>
        <w:ind w:firstLine="620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 xml:space="preserve"> изучения предмета и деятельности объектов экспертно-аналитического мероприятия;</w:t>
      </w:r>
    </w:p>
    <w:p w14:paraId="45FE45DF" w14:textId="77777777" w:rsidR="002A7781" w:rsidRPr="002A7781" w:rsidRDefault="002A7781" w:rsidP="002A7781">
      <w:pPr>
        <w:pStyle w:val="20"/>
        <w:numPr>
          <w:ilvl w:val="0"/>
          <w:numId w:val="9"/>
        </w:numPr>
        <w:shd w:val="clear" w:color="auto" w:fill="auto"/>
        <w:tabs>
          <w:tab w:val="left" w:pos="827"/>
        </w:tabs>
        <w:spacing w:before="0" w:after="0" w:line="298" w:lineRule="exact"/>
        <w:ind w:firstLine="620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>подтверждения результатов экспертно-аналитического мероприятия;</w:t>
      </w:r>
    </w:p>
    <w:p w14:paraId="46CB57CC" w14:textId="77777777" w:rsidR="002A7781" w:rsidRDefault="002A7781" w:rsidP="002A7781">
      <w:pPr>
        <w:pStyle w:val="20"/>
        <w:numPr>
          <w:ilvl w:val="0"/>
          <w:numId w:val="9"/>
        </w:numPr>
        <w:shd w:val="clear" w:color="auto" w:fill="auto"/>
        <w:spacing w:before="0" w:after="0" w:line="298" w:lineRule="exact"/>
        <w:ind w:firstLine="620"/>
        <w:jc w:val="both"/>
        <w:rPr>
          <w:rFonts w:ascii="Times New Roman" w:hAnsi="Times New Roman" w:cs="Times New Roman"/>
        </w:rPr>
      </w:pPr>
      <w:r w:rsidRPr="002A7781">
        <w:rPr>
          <w:rFonts w:ascii="Times New Roman" w:hAnsi="Times New Roman" w:cs="Times New Roman"/>
        </w:rPr>
        <w:t xml:space="preserve"> обеспечения качества и контроля качества экспертно-аналитического мероприятия.</w:t>
      </w:r>
    </w:p>
    <w:p w14:paraId="01F41A82" w14:textId="77777777" w:rsidR="002A48FD" w:rsidRDefault="002A7781" w:rsidP="002A48FD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2A7781">
        <w:rPr>
          <w:rFonts w:ascii="Times New Roman" w:hAnsi="Times New Roman" w:cs="Times New Roman"/>
        </w:rPr>
        <w:t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должностными лицами Контрольно-счётной комиссии ММР, ответственными за проведение экспертно</w:t>
      </w:r>
      <w:r w:rsidR="000166C1">
        <w:rPr>
          <w:rFonts w:ascii="Times New Roman" w:hAnsi="Times New Roman" w:cs="Times New Roman"/>
        </w:rPr>
        <w:t>-</w:t>
      </w:r>
      <w:r w:rsidRPr="002A7781">
        <w:rPr>
          <w:rFonts w:ascii="Times New Roman" w:hAnsi="Times New Roman" w:cs="Times New Roman"/>
        </w:rPr>
        <w:t>аналитического мероприятия, на основе собранных ими фактических данных и информации.</w:t>
      </w:r>
    </w:p>
    <w:p w14:paraId="0CA9A833" w14:textId="133C25AB" w:rsidR="002A7781" w:rsidRDefault="002A48FD" w:rsidP="002A48FD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A7781" w:rsidRPr="002A7781">
        <w:rPr>
          <w:rFonts w:ascii="Times New Roman" w:hAnsi="Times New Roman" w:cs="Times New Roman"/>
        </w:rPr>
        <w:t>Сформированная рабочая документация включается в дело экспертно</w:t>
      </w:r>
      <w:r w:rsidR="00EB5A4E">
        <w:rPr>
          <w:rFonts w:ascii="Times New Roman" w:hAnsi="Times New Roman" w:cs="Times New Roman"/>
        </w:rPr>
        <w:t>-</w:t>
      </w:r>
      <w:r w:rsidR="002A7781" w:rsidRPr="002A7781">
        <w:rPr>
          <w:rFonts w:ascii="Times New Roman" w:hAnsi="Times New Roman" w:cs="Times New Roman"/>
        </w:rPr>
        <w:t>аналитического мероприятия и систематизируется в нём в порядке, отражающем последовательность осуществления процедур подготовки к проведению и проведения мероприятия.</w:t>
      </w:r>
    </w:p>
    <w:p w14:paraId="057DDDA0" w14:textId="77777777" w:rsidR="00A11AAF" w:rsidRDefault="00A11AAF" w:rsidP="002A48FD">
      <w:pPr>
        <w:pStyle w:val="20"/>
        <w:shd w:val="clear" w:color="auto" w:fill="auto"/>
        <w:spacing w:before="0" w:after="0" w:line="298" w:lineRule="exact"/>
        <w:jc w:val="both"/>
        <w:rPr>
          <w:rFonts w:ascii="Times New Roman" w:hAnsi="Times New Roman" w:cs="Times New Roman"/>
        </w:rPr>
      </w:pPr>
    </w:p>
    <w:p w14:paraId="63A65E21" w14:textId="77777777" w:rsidR="008C42B6" w:rsidRDefault="008C42B6" w:rsidP="008C42B6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4. Подготовительный этап экспертно-аналитического мероприятия</w:t>
      </w:r>
    </w:p>
    <w:p w14:paraId="4CA76FAD" w14:textId="48AC080F" w:rsidR="008C42B6" w:rsidRDefault="008C42B6" w:rsidP="00A11AAF">
      <w:pPr>
        <w:widowControl w:val="0"/>
        <w:spacing w:after="0" w:line="240" w:lineRule="auto"/>
        <w:ind w:firstLine="567"/>
        <w:jc w:val="both"/>
        <w:rPr>
          <w:rFonts w:ascii="Calibri" w:hAnsi="Calibri"/>
        </w:rPr>
      </w:pPr>
      <w:r>
        <w:rPr>
          <w:rFonts w:ascii="Times New Roman" w:hAnsi="Times New Roman"/>
          <w:snapToGrid w:val="0"/>
          <w:sz w:val="28"/>
          <w:szCs w:val="28"/>
        </w:rPr>
        <w:t>4.1. Подготовительный этап экспертно-аналитического мероприятия состоит в предварительном изучении предмета экспертно-аналитического мероприятия, определении целей и вопросов мероприятия, методов, применяемых для его проведения.</w:t>
      </w:r>
      <w:r>
        <w:t xml:space="preserve"> </w:t>
      </w:r>
    </w:p>
    <w:p w14:paraId="4E7429CC" w14:textId="77777777" w:rsidR="008F39CC" w:rsidRDefault="008C42B6" w:rsidP="008F39CC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4.2. </w:t>
      </w:r>
      <w:r>
        <w:rPr>
          <w:rFonts w:ascii="Times New Roman" w:hAnsi="Times New Roman"/>
          <w:bCs/>
          <w:sz w:val="28"/>
          <w:szCs w:val="28"/>
        </w:rPr>
        <w:t>Результатом подготовительного этапа экспертно-аналитического мероприятия являются утверждение программы проведения экспертно-аналитического мероприятия, подготовка рабочего плана проведения экспертно-аналитического мероприятия (при необходимости), оформление распоряжения председателя Контрольно-счетной комиссии о проведении экспертно-аналитического мероприятия, направление уведомлений руководителям объектов экспертно-аналитического мероприятия о проведении экспертно-аналитического мероприятия.</w:t>
      </w:r>
    </w:p>
    <w:p w14:paraId="59745644" w14:textId="77777777" w:rsidR="008F39CC" w:rsidRDefault="008F39CC" w:rsidP="008F39CC">
      <w:pPr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42B6">
        <w:rPr>
          <w:rFonts w:ascii="Times New Roman" w:hAnsi="Times New Roman"/>
          <w:bCs/>
          <w:sz w:val="28"/>
          <w:szCs w:val="28"/>
        </w:rPr>
        <w:t xml:space="preserve">Предварительное изучение предмета и объектов экспертно-аналитического мероприятия должно обеспечить должностных лиц </w:t>
      </w:r>
      <w:r w:rsidR="008C42B6">
        <w:rPr>
          <w:rFonts w:ascii="Times New Roman" w:hAnsi="Times New Roman"/>
          <w:bCs/>
          <w:sz w:val="28"/>
          <w:szCs w:val="28"/>
        </w:rPr>
        <w:lastRenderedPageBreak/>
        <w:t>Контрольно-счетной комиссии, участвующих в проведении экспертно-аналитического мероприятия, всей необходимой для его проведения информацией. Продолжительность подготовительного этапа экспертно-аналитического мероприятия не может составлять менее трех рабочих дней.</w:t>
      </w:r>
      <w:r w:rsidRPr="008F39CC">
        <w:t xml:space="preserve"> </w:t>
      </w:r>
      <w:r>
        <w:t xml:space="preserve">           </w:t>
      </w:r>
    </w:p>
    <w:p w14:paraId="2BBFE0E8" w14:textId="762633BB" w:rsidR="005465F2" w:rsidRPr="008F39CC" w:rsidRDefault="008F39CC" w:rsidP="008F39CC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8F39CC">
        <w:rPr>
          <w:rFonts w:ascii="Times New Roman" w:hAnsi="Times New Roman" w:cs="Times New Roman"/>
          <w:sz w:val="28"/>
          <w:szCs w:val="28"/>
        </w:rPr>
        <w:t xml:space="preserve">Форма запроса о предоставлении информации приведена в приложении № </w:t>
      </w:r>
      <w:r w:rsidR="002A48FD">
        <w:rPr>
          <w:rFonts w:ascii="Times New Roman" w:hAnsi="Times New Roman" w:cs="Times New Roman"/>
          <w:sz w:val="28"/>
          <w:szCs w:val="28"/>
        </w:rPr>
        <w:t>2</w:t>
      </w:r>
      <w:r w:rsidRPr="008F39CC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14:paraId="7B23E6BD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>
        <w:rPr>
          <w:bCs/>
          <w:szCs w:val="28"/>
        </w:rPr>
        <w:t xml:space="preserve"> </w:t>
      </w:r>
      <w:r>
        <w:rPr>
          <w:szCs w:val="28"/>
        </w:rPr>
        <w:t>определяются цели и вопросы программы проведения экспертно-аналитического мероприятия, а также объем необходимых аналитических процедур.</w:t>
      </w:r>
    </w:p>
    <w:p w14:paraId="2B57E549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14:paraId="3EFA6AAF" w14:textId="329B7336" w:rsidR="005465F2" w:rsidRDefault="005465F2" w:rsidP="005465F2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>
        <w:rPr>
          <w:rFonts w:ascii="Times New Roman" w:hAnsi="Times New Roman"/>
          <w:snapToGrid w:val="0"/>
          <w:sz w:val="28"/>
          <w:szCs w:val="28"/>
        </w:rPr>
        <w:t xml:space="preserve"> действия ("проанализировать", "оценить", "исследовать" и т.д.), которые необходимо выполнить для </w:t>
      </w:r>
      <w:r>
        <w:rPr>
          <w:rFonts w:ascii="Times New Roman" w:hAnsi="Times New Roman"/>
          <w:sz w:val="28"/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14:paraId="27DB97AA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pacing w:val="2"/>
          <w:szCs w:val="28"/>
        </w:rPr>
        <w:t>4.4. </w:t>
      </w:r>
      <w:r>
        <w:rPr>
          <w:spacing w:val="-1"/>
          <w:szCs w:val="28"/>
        </w:rPr>
        <w:t>По результатам предварительного изучения предмета</w:t>
      </w:r>
      <w:r>
        <w:rPr>
          <w:szCs w:val="28"/>
        </w:rPr>
        <w:t xml:space="preserve"> и объектов</w:t>
      </w:r>
      <w:r>
        <w:rPr>
          <w:spacing w:val="-1"/>
          <w:szCs w:val="28"/>
        </w:rPr>
        <w:t xml:space="preserve"> экспертно-аналитического мероприятия</w:t>
      </w:r>
      <w:r>
        <w:rPr>
          <w:szCs w:val="28"/>
        </w:rPr>
        <w:t xml:space="preserve"> </w:t>
      </w:r>
      <w:r>
        <w:rPr>
          <w:spacing w:val="2"/>
          <w:szCs w:val="28"/>
        </w:rPr>
        <w:t>разрабатывается программа</w:t>
      </w:r>
      <w:r>
        <w:rPr>
          <w:szCs w:val="28"/>
        </w:rPr>
        <w:t xml:space="preserve"> проведения </w:t>
      </w:r>
      <w:r>
        <w:rPr>
          <w:spacing w:val="-1"/>
          <w:szCs w:val="28"/>
        </w:rPr>
        <w:t>экспертно-аналитического</w:t>
      </w:r>
      <w:r>
        <w:rPr>
          <w:szCs w:val="28"/>
        </w:rPr>
        <w:t xml:space="preserve"> мероприятия, которая должна содержать следующие данные:</w:t>
      </w:r>
    </w:p>
    <w:p w14:paraId="2E56114D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 xml:space="preserve">основание для проведения экспертно-аналитического мероприятия (пункт плана работы Контрольно-счетной комиссии); </w:t>
      </w:r>
    </w:p>
    <w:p w14:paraId="36E287D2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предмет экспертно-аналитического мероприятия;</w:t>
      </w:r>
    </w:p>
    <w:p w14:paraId="2B815CC1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объект(ы) экспертно-аналитического мероприятия;</w:t>
      </w:r>
    </w:p>
    <w:p w14:paraId="1CD02D4F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цель (цели) и вопросы экспертно-аналитического мероприятия;</w:t>
      </w:r>
    </w:p>
    <w:p w14:paraId="7966F754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исследуемый период;</w:t>
      </w:r>
    </w:p>
    <w:p w14:paraId="7E2B443A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сроки проведения мероприятия (в том числе сроки выезда на объекты);</w:t>
      </w:r>
    </w:p>
    <w:p w14:paraId="5CE568DE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состав ответственных исполнителей экспертно-аналитического мероприятия (</w:t>
      </w:r>
      <w:r>
        <w:rPr>
          <w:szCs w:val="28"/>
          <w:lang w:val="en-US"/>
        </w:rPr>
        <w:t>c</w:t>
      </w:r>
      <w:r>
        <w:rPr>
          <w:szCs w:val="28"/>
        </w:rPr>
        <w:t xml:space="preserve"> указанием должностей, фамилий и инициалов руководителя и исполнителей мероприятия);</w:t>
      </w:r>
    </w:p>
    <w:p w14:paraId="67F4F9F7" w14:textId="77777777" w:rsidR="005465F2" w:rsidRDefault="005465F2" w:rsidP="005465F2">
      <w:pPr>
        <w:pStyle w:val="a5"/>
        <w:ind w:firstLine="720"/>
        <w:rPr>
          <w:szCs w:val="28"/>
        </w:rPr>
      </w:pPr>
      <w:r>
        <w:rPr>
          <w:szCs w:val="28"/>
        </w:rPr>
        <w:t>срок представления отчета о результатах экспертно-аналитического мероприятия.</w:t>
      </w:r>
    </w:p>
    <w:p w14:paraId="3C267975" w14:textId="77777777" w:rsidR="005465F2" w:rsidRDefault="005465F2" w:rsidP="005E182E">
      <w:pPr>
        <w:pStyle w:val="a5"/>
        <w:ind w:firstLine="567"/>
        <w:rPr>
          <w:szCs w:val="28"/>
        </w:rPr>
      </w:pPr>
      <w:r>
        <w:rPr>
          <w:szCs w:val="28"/>
        </w:rPr>
        <w:t xml:space="preserve">Программа проведения экспертно-аналитического мероприятия подписывается и утверждается </w:t>
      </w:r>
      <w:r>
        <w:rPr>
          <w:snapToGrid w:val="0"/>
          <w:szCs w:val="28"/>
        </w:rPr>
        <w:t>председателем К</w:t>
      </w:r>
      <w:r>
        <w:rPr>
          <w:szCs w:val="28"/>
        </w:rPr>
        <w:t xml:space="preserve">онтрольно-счетной комиссии. </w:t>
      </w:r>
    </w:p>
    <w:p w14:paraId="2B0E5998" w14:textId="77777777" w:rsidR="00A34375" w:rsidRPr="005E182E" w:rsidRDefault="00A34375" w:rsidP="005E182E">
      <w:pPr>
        <w:pStyle w:val="20"/>
        <w:shd w:val="clear" w:color="auto" w:fill="auto"/>
        <w:tabs>
          <w:tab w:val="left" w:pos="1077"/>
        </w:tabs>
        <w:spacing w:before="0" w:after="0" w:line="298" w:lineRule="exact"/>
        <w:jc w:val="both"/>
        <w:rPr>
          <w:rFonts w:ascii="Times New Roman" w:hAnsi="Times New Roman" w:cs="Times New Roman"/>
        </w:rPr>
      </w:pPr>
      <w:r>
        <w:t xml:space="preserve">      </w:t>
      </w:r>
      <w:r w:rsidR="005E182E">
        <w:t xml:space="preserve">  </w:t>
      </w:r>
      <w:r w:rsidRPr="005E182E">
        <w:rPr>
          <w:rFonts w:ascii="Times New Roman" w:hAnsi="Times New Roman" w:cs="Times New Roman"/>
        </w:rPr>
        <w:t>В процессе проведения экспертно-аналитического мероприятия в программу могут быть внесены изменения, утверждаемые в соответствии с порядком, которым утверждалась данная программа.</w:t>
      </w:r>
    </w:p>
    <w:p w14:paraId="608FD8C2" w14:textId="77777777" w:rsidR="005465F2" w:rsidRDefault="005465F2" w:rsidP="005465F2">
      <w:pPr>
        <w:pStyle w:val="20"/>
        <w:shd w:val="clear" w:color="auto" w:fill="auto"/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5465F2">
        <w:rPr>
          <w:rFonts w:ascii="Times New Roman" w:hAnsi="Times New Roman" w:cs="Times New Roman"/>
          <w:spacing w:val="4"/>
        </w:rPr>
        <w:t xml:space="preserve">Форма программы проведения </w:t>
      </w:r>
      <w:r w:rsidRPr="005465F2">
        <w:rPr>
          <w:rFonts w:ascii="Times New Roman" w:hAnsi="Times New Roman" w:cs="Times New Roman"/>
        </w:rPr>
        <w:t>экспертно-аналитического</w:t>
      </w:r>
      <w:r w:rsidRPr="005465F2">
        <w:rPr>
          <w:rFonts w:ascii="Times New Roman" w:hAnsi="Times New Roman" w:cs="Times New Roman"/>
          <w:spacing w:val="4"/>
        </w:rPr>
        <w:t xml:space="preserve"> мероприятия </w:t>
      </w:r>
      <w:r w:rsidRPr="005465F2">
        <w:rPr>
          <w:rFonts w:ascii="Times New Roman" w:hAnsi="Times New Roman" w:cs="Times New Roman"/>
          <w:spacing w:val="-2"/>
        </w:rPr>
        <w:t xml:space="preserve">представлена в приложении № </w:t>
      </w:r>
      <w:r w:rsidR="002A48FD">
        <w:rPr>
          <w:rFonts w:ascii="Times New Roman" w:hAnsi="Times New Roman" w:cs="Times New Roman"/>
          <w:spacing w:val="-2"/>
        </w:rPr>
        <w:t>3</w:t>
      </w:r>
      <w:r w:rsidRPr="005465F2">
        <w:rPr>
          <w:rFonts w:ascii="Times New Roman" w:hAnsi="Times New Roman" w:cs="Times New Roman"/>
          <w:spacing w:val="-2"/>
        </w:rPr>
        <w:t xml:space="preserve"> к Стандарту.</w:t>
      </w:r>
      <w:r w:rsidRPr="005465F2">
        <w:rPr>
          <w:rFonts w:ascii="Times New Roman" w:hAnsi="Times New Roman" w:cs="Times New Roman"/>
        </w:rPr>
        <w:t xml:space="preserve"> </w:t>
      </w:r>
    </w:p>
    <w:p w14:paraId="622B1666" w14:textId="109FB636" w:rsidR="005465F2" w:rsidRDefault="005465F2" w:rsidP="002A5329">
      <w:pPr>
        <w:pStyle w:val="20"/>
        <w:shd w:val="clear" w:color="auto" w:fill="auto"/>
        <w:spacing w:before="0" w:after="0" w:line="240" w:lineRule="auto"/>
        <w:ind w:firstLine="640"/>
        <w:jc w:val="both"/>
        <w:rPr>
          <w:spacing w:val="-2"/>
        </w:rPr>
      </w:pPr>
      <w:r w:rsidRPr="005465F2">
        <w:rPr>
          <w:rFonts w:ascii="Times New Roman" w:hAnsi="Times New Roman" w:cs="Times New Roman"/>
        </w:rPr>
        <w:t xml:space="preserve">По решению председателя Контрольно-счётной комиссии программа </w:t>
      </w:r>
      <w:r w:rsidRPr="005465F2">
        <w:rPr>
          <w:rFonts w:ascii="Times New Roman" w:hAnsi="Times New Roman" w:cs="Times New Roman"/>
        </w:rPr>
        <w:lastRenderedPageBreak/>
        <w:t>экспертно-аналитического мероприятия может не составляться в случае, если его предметом является анализ итогов контрольных мероприятий.</w:t>
      </w:r>
    </w:p>
    <w:p w14:paraId="2A07429D" w14:textId="77777777" w:rsidR="0091159D" w:rsidRDefault="0091159D" w:rsidP="005E182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 w:rsidRPr="005E182E">
        <w:rPr>
          <w:rFonts w:ascii="Times New Roman" w:hAnsi="Times New Roman"/>
          <w:snapToGrid w:val="0"/>
          <w:sz w:val="28"/>
          <w:szCs w:val="28"/>
        </w:rPr>
        <w:t>4.</w:t>
      </w:r>
      <w:r w:rsidR="005E182E" w:rsidRPr="005E182E">
        <w:rPr>
          <w:rFonts w:ascii="Times New Roman" w:hAnsi="Times New Roman"/>
          <w:snapToGrid w:val="0"/>
          <w:sz w:val="28"/>
          <w:szCs w:val="28"/>
        </w:rPr>
        <w:t>5</w:t>
      </w:r>
      <w:r w:rsidRPr="005E182E">
        <w:rPr>
          <w:rFonts w:ascii="Times New Roman" w:hAnsi="Times New Roman"/>
          <w:snapToGrid w:val="0"/>
          <w:sz w:val="28"/>
          <w:szCs w:val="28"/>
        </w:rPr>
        <w:t>. В случае</w:t>
      </w:r>
      <w:r>
        <w:rPr>
          <w:rFonts w:ascii="Times New Roman" w:hAnsi="Times New Roman"/>
          <w:snapToGrid w:val="0"/>
          <w:sz w:val="28"/>
          <w:szCs w:val="28"/>
        </w:rPr>
        <w:t xml:space="preserve"> проведения экспертно-аналитического мероприятия, предусматривающего выезд (выход) на объекты мероприятия, до начала основного этапа экспертно-аналитического мероприятия руководителям объектов экспертно-аналитического мероприятия направляются соответствующие уведомления о проведении экспертно-аналитического мероприятия. </w:t>
      </w:r>
    </w:p>
    <w:p w14:paraId="739348AA" w14:textId="77777777" w:rsidR="0091159D" w:rsidRDefault="0091159D" w:rsidP="005E182E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color w:val="4F81BD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</w:t>
      </w:r>
      <w:r>
        <w:rPr>
          <w:rFonts w:ascii="Times New Roman" w:hAnsi="Times New Roman"/>
          <w:snapToGrid w:val="0"/>
          <w:color w:val="4F81BD"/>
          <w:sz w:val="28"/>
          <w:szCs w:val="28"/>
        </w:rPr>
        <w:t>.</w:t>
      </w:r>
    </w:p>
    <w:p w14:paraId="74579478" w14:textId="77777777" w:rsidR="0091159D" w:rsidRDefault="0091159D" w:rsidP="00BF5D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 уведомлению могут прилагаться:</w:t>
      </w:r>
    </w:p>
    <w:p w14:paraId="5EE7C364" w14:textId="77777777" w:rsidR="0091159D" w:rsidRDefault="0091159D" w:rsidP="00BF5D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копия утвержденной программы проведения экспертно-аналитического мероприятия (или выписка из программы);</w:t>
      </w:r>
    </w:p>
    <w:p w14:paraId="7C3FC0A5" w14:textId="77777777" w:rsidR="0091159D" w:rsidRDefault="0091159D" w:rsidP="00BF5D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34CE7AAB" w14:textId="77777777" w:rsidR="0091159D" w:rsidRDefault="0091159D" w:rsidP="00BF5D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перечень вопросов, на которые должны ответить (представить информацию) должностные лица объекта мероприятия;</w:t>
      </w:r>
    </w:p>
    <w:p w14:paraId="7044CE5B" w14:textId="77777777" w:rsidR="0091159D" w:rsidRDefault="0091159D" w:rsidP="00BF5DD8">
      <w:pPr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09C48BAD" w14:textId="5A1DF60E" w:rsidR="00BF5DD8" w:rsidRDefault="0091159D" w:rsidP="00BF5DD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Уведомление о проведении экспертно-аналитического мероприятия подписывается председателем К</w:t>
      </w:r>
      <w:r>
        <w:rPr>
          <w:rFonts w:ascii="Times New Roman" w:hAnsi="Times New Roman"/>
          <w:sz w:val="28"/>
          <w:szCs w:val="28"/>
        </w:rPr>
        <w:t xml:space="preserve">онтрольно-счетной </w:t>
      </w:r>
      <w:r w:rsidR="005E182E">
        <w:rPr>
          <w:rFonts w:ascii="Times New Roman" w:hAnsi="Times New Roman"/>
          <w:sz w:val="28"/>
          <w:szCs w:val="28"/>
        </w:rPr>
        <w:t>комиссии ММР.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42F2DA2" w14:textId="77777777" w:rsidR="0091159D" w:rsidRDefault="0091159D" w:rsidP="004057F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</w:rPr>
        <w:t xml:space="preserve">Форма уведомления о проведении экспертно-аналитического мероприятия представлена в приложении № </w:t>
      </w:r>
      <w:r w:rsidR="002A48FD">
        <w:rPr>
          <w:rFonts w:ascii="Times New Roman" w:hAnsi="Times New Roman"/>
          <w:snapToGrid w:val="0"/>
          <w:sz w:val="28"/>
          <w:szCs w:val="28"/>
        </w:rPr>
        <w:t>4</w:t>
      </w:r>
      <w:r>
        <w:rPr>
          <w:rFonts w:ascii="Times New Roman" w:hAnsi="Times New Roman"/>
          <w:snapToGrid w:val="0"/>
          <w:sz w:val="28"/>
          <w:szCs w:val="28"/>
        </w:rPr>
        <w:t xml:space="preserve"> к Стандарту. </w:t>
      </w:r>
    </w:p>
    <w:p w14:paraId="30F68C20" w14:textId="77777777" w:rsidR="004057F0" w:rsidRPr="004057F0" w:rsidRDefault="004057F0" w:rsidP="004057F0">
      <w:pPr>
        <w:pStyle w:val="20"/>
        <w:shd w:val="clear" w:color="auto" w:fill="auto"/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4057F0">
        <w:rPr>
          <w:rFonts w:ascii="Times New Roman" w:hAnsi="Times New Roman" w:cs="Times New Roman"/>
        </w:rPr>
        <w:t>К уведомлению могут прилагаться:</w:t>
      </w:r>
    </w:p>
    <w:p w14:paraId="7D6A6D28" w14:textId="77777777" w:rsidR="004057F0" w:rsidRPr="004057F0" w:rsidRDefault="004057F0" w:rsidP="004057F0">
      <w:pPr>
        <w:pStyle w:val="20"/>
        <w:numPr>
          <w:ilvl w:val="0"/>
          <w:numId w:val="11"/>
        </w:numPr>
        <w:shd w:val="clear" w:color="auto" w:fill="auto"/>
        <w:tabs>
          <w:tab w:val="left" w:pos="801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4057F0">
        <w:rPr>
          <w:rFonts w:ascii="Times New Roman" w:hAnsi="Times New Roman" w:cs="Times New Roman"/>
        </w:rPr>
        <w:t>копия утвержденной программы проведения экспертно-аналитического мероприятия (или выписка из программы);</w:t>
      </w:r>
    </w:p>
    <w:p w14:paraId="76EA86F2" w14:textId="77777777" w:rsidR="004057F0" w:rsidRPr="004057F0" w:rsidRDefault="004057F0" w:rsidP="004057F0">
      <w:pPr>
        <w:pStyle w:val="20"/>
        <w:numPr>
          <w:ilvl w:val="0"/>
          <w:numId w:val="11"/>
        </w:numPr>
        <w:shd w:val="clear" w:color="auto" w:fill="auto"/>
        <w:tabs>
          <w:tab w:val="left" w:pos="801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4057F0">
        <w:rPr>
          <w:rFonts w:ascii="Times New Roman" w:hAnsi="Times New Roman" w:cs="Times New Roman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14:paraId="1E47F604" w14:textId="77777777" w:rsidR="004057F0" w:rsidRPr="004057F0" w:rsidRDefault="004057F0" w:rsidP="004057F0">
      <w:pPr>
        <w:pStyle w:val="20"/>
        <w:numPr>
          <w:ilvl w:val="0"/>
          <w:numId w:val="11"/>
        </w:numPr>
        <w:shd w:val="clear" w:color="auto" w:fill="auto"/>
        <w:tabs>
          <w:tab w:val="left" w:pos="801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4057F0">
        <w:rPr>
          <w:rFonts w:ascii="Times New Roman" w:hAnsi="Times New Roman" w:cs="Times New Roman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14:paraId="5AC42E9D" w14:textId="5AB093A4" w:rsidR="005B5A45" w:rsidRPr="002A5329" w:rsidRDefault="004057F0" w:rsidP="00362539">
      <w:pPr>
        <w:pStyle w:val="20"/>
        <w:numPr>
          <w:ilvl w:val="0"/>
          <w:numId w:val="11"/>
        </w:numPr>
        <w:shd w:val="clear" w:color="auto" w:fill="auto"/>
        <w:tabs>
          <w:tab w:val="left" w:pos="801"/>
        </w:tabs>
        <w:spacing w:before="0" w:after="0" w:line="240" w:lineRule="auto"/>
        <w:ind w:firstLine="720"/>
        <w:jc w:val="both"/>
        <w:rPr>
          <w:rFonts w:ascii="Times New Roman" w:hAnsi="Times New Roman"/>
          <w:snapToGrid w:val="0"/>
        </w:rPr>
      </w:pPr>
      <w:r w:rsidRPr="002A5329">
        <w:rPr>
          <w:rFonts w:ascii="Times New Roman" w:hAnsi="Times New Roman" w:cs="Times New Roman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14:paraId="333D1A9F" w14:textId="77777777" w:rsidR="0091159D" w:rsidRDefault="0091159D" w:rsidP="000344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4.</w:t>
      </w:r>
      <w:r w:rsidR="005B5A45">
        <w:rPr>
          <w:rFonts w:ascii="Times New Roman" w:hAnsi="Times New Roman"/>
          <w:snapToGrid w:val="0"/>
          <w:sz w:val="28"/>
          <w:szCs w:val="28"/>
        </w:rPr>
        <w:t>6</w:t>
      </w:r>
      <w:r>
        <w:rPr>
          <w:rFonts w:ascii="Times New Roman" w:hAnsi="Times New Roman"/>
          <w:snapToGrid w:val="0"/>
          <w:sz w:val="28"/>
          <w:szCs w:val="28"/>
        </w:rPr>
        <w:t>. Руководитель экспертно-аналитического мероприятия, в течение трех рабочих дней со дня оформления распоряжения о проведении экспертно-аналитического мероприятия, предусматривающего выезд (выход) на объекты мероприятия, информирует главных распорядителей бюджетных средств о проведении в подведомственных им организациях экспертно-аналитического мероприятия.</w:t>
      </w:r>
    </w:p>
    <w:p w14:paraId="4A331A95" w14:textId="77777777" w:rsidR="0091159D" w:rsidRDefault="0091159D" w:rsidP="005B5A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Форма уведомительного письма руководителям главных распорядителей бюджетных средств о проведении экспертно-аналитического мероприятия приведена в приложении № 5 к Стандарту.</w:t>
      </w:r>
    </w:p>
    <w:p w14:paraId="258F9149" w14:textId="77777777" w:rsidR="00520D89" w:rsidRDefault="00520D89" w:rsidP="005B5A4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FC5581E" w14:textId="77777777" w:rsidR="00520D89" w:rsidRDefault="00520D89" w:rsidP="00520D89">
      <w:pPr>
        <w:widowControl w:val="0"/>
        <w:spacing w:after="0" w:line="360" w:lineRule="auto"/>
        <w:ind w:firstLine="72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5. Основной этап экспертно-аналитического мероприятия</w:t>
      </w:r>
    </w:p>
    <w:p w14:paraId="20D22C06" w14:textId="77777777" w:rsidR="00520D89" w:rsidRPr="00520D89" w:rsidRDefault="00520D89" w:rsidP="00520D89">
      <w:pPr>
        <w:pStyle w:val="20"/>
        <w:shd w:val="clear" w:color="auto" w:fill="auto"/>
        <w:tabs>
          <w:tab w:val="left" w:pos="1076"/>
        </w:tabs>
        <w:spacing w:before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520D89">
        <w:rPr>
          <w:rFonts w:ascii="Times New Roman" w:hAnsi="Times New Roman" w:cs="Times New Roman"/>
        </w:rPr>
        <w:t>5.1. В соответствии с утверждённой программой на основном этапе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и зафиксированных в его рабочей документации.</w:t>
      </w:r>
    </w:p>
    <w:p w14:paraId="39EFB3B4" w14:textId="77777777" w:rsidR="00520D89" w:rsidRPr="00520D89" w:rsidRDefault="00520D89" w:rsidP="00520D89">
      <w:pPr>
        <w:pStyle w:val="20"/>
        <w:shd w:val="clear" w:color="auto" w:fill="auto"/>
        <w:spacing w:before="0" w:after="0" w:line="240" w:lineRule="auto"/>
        <w:ind w:firstLine="640"/>
        <w:jc w:val="both"/>
        <w:rPr>
          <w:rFonts w:ascii="Times New Roman" w:hAnsi="Times New Roman" w:cs="Times New Roman"/>
        </w:rPr>
      </w:pPr>
      <w:r w:rsidRPr="00520D89">
        <w:rPr>
          <w:rFonts w:ascii="Times New Roman" w:hAnsi="Times New Roman" w:cs="Times New Roman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соответствующее заключение (или аналитическая справка), которое подписывается должностным лицом, ответственным за проведение мероприятия, а также лицами, участвующими в данном мероприятии, и включается в состав рабочей документации мероприятия.</w:t>
      </w:r>
    </w:p>
    <w:p w14:paraId="3BCDCBD8" w14:textId="77777777" w:rsidR="00520D89" w:rsidRPr="00520D89" w:rsidRDefault="00520D89" w:rsidP="00520D89">
      <w:pPr>
        <w:pStyle w:val="20"/>
        <w:shd w:val="clear" w:color="auto" w:fill="auto"/>
        <w:tabs>
          <w:tab w:val="left" w:pos="1071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20D89">
        <w:rPr>
          <w:rFonts w:ascii="Times New Roman" w:hAnsi="Times New Roman" w:cs="Times New Roman"/>
        </w:rPr>
        <w:t>5.2.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мероприятии.</w:t>
      </w:r>
    </w:p>
    <w:p w14:paraId="6111F3EF" w14:textId="77777777" w:rsidR="00520D89" w:rsidRPr="00553B20" w:rsidRDefault="00520D89" w:rsidP="00520D89">
      <w:pPr>
        <w:pStyle w:val="20"/>
        <w:shd w:val="clear" w:color="auto" w:fill="auto"/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5.3.  По результатам экспертно-аналитического мероприятия в целом оформляется заключение о результатах экспертно-аналитического мероприятия, которое должно содержать:</w:t>
      </w:r>
    </w:p>
    <w:p w14:paraId="08C80932" w14:textId="77777777" w:rsidR="00520D89" w:rsidRPr="00553B20" w:rsidRDefault="00520D89" w:rsidP="00520D89">
      <w:pPr>
        <w:pStyle w:val="20"/>
        <w:numPr>
          <w:ilvl w:val="0"/>
          <w:numId w:val="12"/>
        </w:numPr>
        <w:shd w:val="clear" w:color="auto" w:fill="auto"/>
        <w:tabs>
          <w:tab w:val="left" w:pos="841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мероприятия, нормативные документы, использованные в работе, информацию о неполученных документах и материалах, из числа затребованных с указанием причин или иные факты, препятствовавшие работе);</w:t>
      </w:r>
    </w:p>
    <w:p w14:paraId="7D156FD1" w14:textId="77777777" w:rsidR="00520D89" w:rsidRPr="00553B20" w:rsidRDefault="00520D89" w:rsidP="00520D89">
      <w:pPr>
        <w:pStyle w:val="20"/>
        <w:numPr>
          <w:ilvl w:val="0"/>
          <w:numId w:val="12"/>
        </w:numPr>
        <w:shd w:val="clear" w:color="auto" w:fill="auto"/>
        <w:tabs>
          <w:tab w:val="left" w:pos="801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14:paraId="3A6FAF05" w14:textId="77777777" w:rsidR="00520D89" w:rsidRPr="00553B20" w:rsidRDefault="00520D89" w:rsidP="00520D89">
      <w:pPr>
        <w:pStyle w:val="20"/>
        <w:numPr>
          <w:ilvl w:val="0"/>
          <w:numId w:val="12"/>
        </w:numPr>
        <w:shd w:val="clear" w:color="auto" w:fill="auto"/>
        <w:tabs>
          <w:tab w:val="left" w:pos="801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14:paraId="699A23A9" w14:textId="77777777" w:rsidR="00214C57" w:rsidRPr="00553B20" w:rsidRDefault="00520D89" w:rsidP="00520D89">
      <w:pPr>
        <w:pStyle w:val="20"/>
        <w:numPr>
          <w:ilvl w:val="0"/>
          <w:numId w:val="12"/>
        </w:numPr>
        <w:shd w:val="clear" w:color="auto" w:fill="auto"/>
        <w:tabs>
          <w:tab w:val="left" w:pos="847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предложения и рекомендации, основанные на выводах и направленные на решение исследованных проблем и вопросов</w:t>
      </w:r>
      <w:r w:rsidR="00214C57" w:rsidRPr="00553B20">
        <w:rPr>
          <w:rFonts w:ascii="Times New Roman" w:hAnsi="Times New Roman" w:cs="Times New Roman"/>
        </w:rPr>
        <w:t>.</w:t>
      </w:r>
    </w:p>
    <w:p w14:paraId="59570A39" w14:textId="77777777" w:rsidR="00214C57" w:rsidRPr="00553B20" w:rsidRDefault="00520D89" w:rsidP="00553B20">
      <w:pPr>
        <w:pStyle w:val="20"/>
        <w:shd w:val="clear" w:color="auto" w:fill="auto"/>
        <w:tabs>
          <w:tab w:val="left" w:pos="847"/>
        </w:tabs>
        <w:spacing w:before="0" w:after="0" w:line="298" w:lineRule="exact"/>
        <w:ind w:firstLine="640"/>
        <w:jc w:val="both"/>
        <w:rPr>
          <w:rFonts w:ascii="Times New Roman" w:hAnsi="Times New Roman" w:cs="Times New Roman"/>
        </w:rPr>
      </w:pPr>
      <w:r w:rsidRPr="00553B20">
        <w:rPr>
          <w:rFonts w:ascii="Times New Roman" w:hAnsi="Times New Roman" w:cs="Times New Roman"/>
        </w:rPr>
        <w:t>При необходимости заключение о результатах экспертно-аналитического мероприятия может содержать приложения.</w:t>
      </w:r>
    </w:p>
    <w:p w14:paraId="7B3001E6" w14:textId="77777777" w:rsidR="00520D89" w:rsidRDefault="00553B20" w:rsidP="00553B20">
      <w:pPr>
        <w:pStyle w:val="20"/>
        <w:shd w:val="clear" w:color="auto" w:fill="auto"/>
        <w:tabs>
          <w:tab w:val="left" w:pos="847"/>
        </w:tabs>
        <w:spacing w:before="0" w:after="0" w:line="298" w:lineRule="exact"/>
        <w:jc w:val="both"/>
      </w:pPr>
      <w:r>
        <w:rPr>
          <w:rFonts w:ascii="Times New Roman" w:hAnsi="Times New Roman" w:cs="Times New Roman"/>
        </w:rPr>
        <w:t xml:space="preserve">         </w:t>
      </w:r>
      <w:r w:rsidR="00520D89" w:rsidRPr="00553B20">
        <w:rPr>
          <w:rFonts w:ascii="Times New Roman" w:hAnsi="Times New Roman" w:cs="Times New Roman"/>
        </w:rPr>
        <w:t xml:space="preserve">Форма заключения о результатах экспертно-аналитического мероприятия приведена в приложении № </w:t>
      </w:r>
      <w:r w:rsidR="00897781" w:rsidRPr="00553B20">
        <w:rPr>
          <w:rFonts w:ascii="Times New Roman" w:hAnsi="Times New Roman" w:cs="Times New Roman"/>
        </w:rPr>
        <w:t>6</w:t>
      </w:r>
      <w:r w:rsidR="00520D89" w:rsidRPr="00553B20">
        <w:rPr>
          <w:rFonts w:ascii="Times New Roman" w:hAnsi="Times New Roman" w:cs="Times New Roman"/>
        </w:rPr>
        <w:t xml:space="preserve"> к настоящему Стандарту</w:t>
      </w:r>
      <w:r w:rsidR="00520D89">
        <w:t>.</w:t>
      </w:r>
    </w:p>
    <w:p w14:paraId="7BC5C28C" w14:textId="77777777" w:rsidR="00EB6EED" w:rsidRDefault="00EB6EED" w:rsidP="00214C57">
      <w:pPr>
        <w:pStyle w:val="20"/>
        <w:shd w:val="clear" w:color="auto" w:fill="auto"/>
        <w:tabs>
          <w:tab w:val="left" w:pos="847"/>
        </w:tabs>
        <w:spacing w:before="0" w:after="0" w:line="298" w:lineRule="exact"/>
        <w:ind w:left="640"/>
        <w:jc w:val="both"/>
      </w:pPr>
    </w:p>
    <w:p w14:paraId="6CC56792" w14:textId="77777777" w:rsidR="00EB6EED" w:rsidRDefault="00EB6EED" w:rsidP="00553B20">
      <w:pPr>
        <w:widowControl w:val="0"/>
        <w:spacing w:after="0" w:line="240" w:lineRule="auto"/>
        <w:ind w:firstLine="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6. Заключительный  этап экспертно-аналитического мероприятия</w:t>
      </w:r>
    </w:p>
    <w:p w14:paraId="6C234FD6" w14:textId="77777777" w:rsidR="00553B20" w:rsidRDefault="00553B20" w:rsidP="00553B20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14:paraId="124DEA41" w14:textId="5DD9BDEF" w:rsidR="00553B20" w:rsidRDefault="00E40904" w:rsidP="00553B2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 Заключительный этап экспертно-аналитического мероприятия состоит в подготовке на основе фактических данных и информации, зафиксированных в аналитических справках и заключении, оформленных в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ходе экспертно-аналитического мероприятия, выводов и предложений (рекомендаций), которые отражаются в отчете об экспертно-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аналитическом мероприятии и других документах, подготавливаемых по результатам экспертно-аналитического мероприятия.</w:t>
      </w:r>
    </w:p>
    <w:p w14:paraId="434D9B1F" w14:textId="05586AAC" w:rsidR="00553B20" w:rsidRDefault="00E40904" w:rsidP="00553B20">
      <w:pPr>
        <w:widowControl w:val="0"/>
        <w:tabs>
          <w:tab w:val="left" w:pos="123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6.2. 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softHyphen/>
        <w:t>-аналитическом мероприятии.</w:t>
      </w:r>
    </w:p>
    <w:p w14:paraId="1344C57D" w14:textId="77777777" w:rsidR="00E40904" w:rsidRDefault="00E40904" w:rsidP="00553B20">
      <w:pPr>
        <w:pStyle w:val="3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6.3. Отчет об </w:t>
      </w:r>
      <w:r>
        <w:rPr>
          <w:rFonts w:ascii="Times New Roman" w:hAnsi="Times New Roman"/>
          <w:bCs/>
          <w:sz w:val="28"/>
          <w:szCs w:val="28"/>
        </w:rPr>
        <w:t>экспертно-аналитическом мероприятии должен содержать:</w:t>
      </w:r>
    </w:p>
    <w:p w14:paraId="5058FBFD" w14:textId="77777777" w:rsidR="00E40904" w:rsidRDefault="00553B20" w:rsidP="00553B20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E40904">
        <w:rPr>
          <w:rFonts w:ascii="Times New Roman" w:hAnsi="Times New Roman"/>
          <w:snapToGrid w:val="0"/>
          <w:sz w:val="28"/>
          <w:szCs w:val="28"/>
        </w:rPr>
        <w:t>исходные данные о мероприятии (основание для проведения мероприятия, предмет, объекты мероприятия, цель (цели), исследуемый период, сроки проведения мероприятия);</w:t>
      </w:r>
    </w:p>
    <w:p w14:paraId="00C7FFDE" w14:textId="77777777" w:rsidR="00E40904" w:rsidRPr="00E40904" w:rsidRDefault="00553B20" w:rsidP="00553B20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  - </w:t>
      </w:r>
      <w:r w:rsidR="00E40904" w:rsidRPr="00E40904">
        <w:rPr>
          <w:rFonts w:ascii="Times New Roman" w:hAnsi="Times New Roman" w:cs="Times New Roman"/>
          <w:snapToGrid w:val="0"/>
          <w:sz w:val="28"/>
          <w:szCs w:val="28"/>
        </w:rPr>
        <w:t>информацию о результатах мероприятия,</w:t>
      </w:r>
      <w:r w:rsidR="00E40904" w:rsidRPr="00E40904">
        <w:rPr>
          <w:rFonts w:ascii="Times New Roman" w:hAnsi="Times New Roman" w:cs="Times New Roman"/>
          <w:sz w:val="28"/>
          <w:szCs w:val="28"/>
        </w:rPr>
        <w:t xml:space="preserve">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возникновения и последствия;</w:t>
      </w:r>
    </w:p>
    <w:p w14:paraId="506C487E" w14:textId="2C00EABA" w:rsidR="00553B20" w:rsidRDefault="00553B20" w:rsidP="00553B2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>выводы по каждой цели мероприятия, в которых в обобщенной форме отражаются итоговые оценки исследованных проблем;</w:t>
      </w:r>
    </w:p>
    <w:p w14:paraId="6525D855" w14:textId="77777777" w:rsidR="00E40904" w:rsidRDefault="00553B20" w:rsidP="00553B2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14:paraId="77E93334" w14:textId="77777777" w:rsidR="00E40904" w:rsidRDefault="00E40904" w:rsidP="00553B20">
      <w:pPr>
        <w:pStyle w:val="2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отчет может содержать приложения.</w:t>
      </w:r>
    </w:p>
    <w:p w14:paraId="66EA642B" w14:textId="3A39BBC9" w:rsidR="00553B20" w:rsidRDefault="00E40904" w:rsidP="00553B20">
      <w:pPr>
        <w:pStyle w:val="3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отчета об экспертно-аналитическом мероприятии представлена в приложении № </w:t>
      </w:r>
      <w:r w:rsidR="00CB2F8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Стандарту.</w:t>
      </w:r>
    </w:p>
    <w:p w14:paraId="4911B7D0" w14:textId="77777777" w:rsidR="00E40904" w:rsidRDefault="00E40904" w:rsidP="00553B20">
      <w:pPr>
        <w:pStyle w:val="21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 При составлении отчета об экспертно-аналитическом мероприятии мероприятия следует</w:t>
      </w:r>
      <w:r>
        <w:rPr>
          <w:rFonts w:ascii="Times New Roman" w:hAnsi="Times New Roman"/>
          <w:bCs/>
          <w:sz w:val="28"/>
          <w:szCs w:val="28"/>
        </w:rPr>
        <w:t xml:space="preserve"> руководствоваться следующими требованиями:</w:t>
      </w:r>
    </w:p>
    <w:p w14:paraId="47C57982" w14:textId="77777777" w:rsidR="00E40904" w:rsidRDefault="00553B20" w:rsidP="00553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>результаты экспертно-аналитического мероприятия должны излагаться в отчете последовательно, в соответствии с целями, поставленными в программе проведения мероприятия, и давать по каждой из них ответы с выделением наиболее важных проблем и вопросов;</w:t>
      </w:r>
    </w:p>
    <w:p w14:paraId="7DD34CFC" w14:textId="77777777" w:rsidR="00E40904" w:rsidRDefault="00553B20" w:rsidP="00553B20">
      <w:pPr>
        <w:pStyle w:val="a5"/>
        <w:ind w:firstLine="567"/>
        <w:rPr>
          <w:snapToGrid w:val="0"/>
          <w:szCs w:val="28"/>
        </w:rPr>
      </w:pPr>
      <w:r>
        <w:rPr>
          <w:snapToGrid w:val="0"/>
          <w:szCs w:val="28"/>
        </w:rPr>
        <w:t xml:space="preserve">- </w:t>
      </w:r>
      <w:r w:rsidR="00E40904">
        <w:rPr>
          <w:snapToGrid w:val="0"/>
          <w:szCs w:val="28"/>
        </w:rPr>
        <w:t xml:space="preserve">отчет должен включать только ту информацию, заключения и выводы, которые подтверждаются материалами </w:t>
      </w:r>
      <w:r w:rsidR="00E40904">
        <w:rPr>
          <w:szCs w:val="28"/>
        </w:rPr>
        <w:t>рабочей документации мероприятия</w:t>
      </w:r>
      <w:r w:rsidR="00E40904">
        <w:rPr>
          <w:snapToGrid w:val="0"/>
          <w:szCs w:val="28"/>
        </w:rPr>
        <w:t>;</w:t>
      </w:r>
    </w:p>
    <w:p w14:paraId="2E3D5ACE" w14:textId="77777777" w:rsidR="00E40904" w:rsidRDefault="00553B20" w:rsidP="00553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>выводы в отчете должны быть аргументированными;</w:t>
      </w:r>
    </w:p>
    <w:p w14:paraId="02D16309" w14:textId="77777777" w:rsidR="00E40904" w:rsidRDefault="00553B20" w:rsidP="00553B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14:paraId="35D10DB6" w14:textId="77777777" w:rsidR="00E40904" w:rsidRDefault="00553B20" w:rsidP="00553B20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40904">
        <w:rPr>
          <w:rFonts w:ascii="Times New Roman" w:hAnsi="Times New Roman"/>
          <w:sz w:val="28"/>
          <w:szCs w:val="28"/>
        </w:rPr>
        <w:t xml:space="preserve">в отчете необходимо </w:t>
      </w:r>
      <w:r w:rsidR="00E40904">
        <w:rPr>
          <w:rFonts w:ascii="Times New Roman" w:hAnsi="Times New Roman"/>
          <w:snapToGrid w:val="0"/>
          <w:sz w:val="28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14:paraId="37CA9B4D" w14:textId="1ECCDFBF" w:rsidR="00E40904" w:rsidRDefault="00553B20" w:rsidP="00C07E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0904">
        <w:rPr>
          <w:rFonts w:ascii="Times New Roman" w:hAnsi="Times New Roman"/>
          <w:sz w:val="28"/>
          <w:szCs w:val="28"/>
        </w:rPr>
        <w:t>текст отчета должен быть написан лаконично, не содержать повторений, легко читаться и быть понятным, а при использовании каких-либо специальных терминов и сокращений они должны быть объяснены;</w:t>
      </w:r>
    </w:p>
    <w:p w14:paraId="72B4A998" w14:textId="77777777" w:rsidR="00E40904" w:rsidRDefault="00E40904" w:rsidP="00553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 Подготовку отчета об экспертно-аналитическом мероприятии осуществляет руководитель экспертно-аналитического мероприятия. Отчет об экспертно-аналитическом мероприятии подписывается </w:t>
      </w:r>
      <w:r>
        <w:t xml:space="preserve"> </w:t>
      </w:r>
      <w:r w:rsidRPr="00E40904">
        <w:rPr>
          <w:rFonts w:ascii="Times New Roman" w:hAnsi="Times New Roman" w:cs="Times New Roman"/>
          <w:sz w:val="28"/>
          <w:szCs w:val="28"/>
        </w:rPr>
        <w:t>всеми должностными лицами, участвующими при проведении мероприятия с указанием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DB1725" w14:textId="77777777" w:rsidR="002200EE" w:rsidRPr="00E40904" w:rsidRDefault="002200EE" w:rsidP="00553B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экспертно-аналитическом мероприятии утверждается распоряжением председателя Контрольно-счетной комиссии Михайловского муниципального района. </w:t>
      </w:r>
    </w:p>
    <w:p w14:paraId="4B13A1B6" w14:textId="77777777" w:rsidR="00E40904" w:rsidRDefault="00E40904" w:rsidP="00553B20">
      <w:pPr>
        <w:pStyle w:val="3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экспертно-аналитического мероприятия несет ответственность за соответствие отчета требованиям Стандарта, включая соответствие информации и выводов, отраженных в отчете.</w:t>
      </w:r>
    </w:p>
    <w:p w14:paraId="4B2F9098" w14:textId="77777777" w:rsidR="00E40904" w:rsidRDefault="00E40904" w:rsidP="00553B20">
      <w:pPr>
        <w:pStyle w:val="35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отчетом подготавливаются проекты сопроводительных писем к отчету о результатах экспертно-аналитического мероприятия в </w:t>
      </w:r>
      <w:r w:rsidR="002200EE">
        <w:rPr>
          <w:rFonts w:ascii="Times New Roman" w:hAnsi="Times New Roman"/>
          <w:sz w:val="28"/>
          <w:szCs w:val="28"/>
        </w:rPr>
        <w:t xml:space="preserve">Думу Михайловского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2200EE">
        <w:rPr>
          <w:rFonts w:ascii="Times New Roman" w:hAnsi="Times New Roman"/>
          <w:sz w:val="28"/>
          <w:szCs w:val="28"/>
        </w:rPr>
        <w:t>и главе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7ACAEA03" w14:textId="77777777" w:rsidR="00E40904" w:rsidRDefault="00E40904" w:rsidP="00553B20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случае установления в ходе экспертно-аналитического мероприятия необходимости совершенствования </w:t>
      </w:r>
      <w:r w:rsidR="0068693F">
        <w:rPr>
          <w:rFonts w:ascii="Times New Roman" w:eastAsia="Times New Roman" w:hAnsi="Times New Roman"/>
          <w:sz w:val="28"/>
          <w:szCs w:val="28"/>
          <w:lang w:eastAsia="ru-RU" w:bidi="ru-RU"/>
        </w:rPr>
        <w:t>нормативных правовых актов</w:t>
      </w:r>
      <w:r w:rsidR="00553B20" w:rsidRPr="00553B2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553B20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Михайловского муниципального района, </w:t>
      </w:r>
      <w:r w:rsidR="0068693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информационное письмо в </w:t>
      </w:r>
      <w:r w:rsidR="0068693F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дминистрацию </w:t>
      </w:r>
      <w:r w:rsidR="0068693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Михайловского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должно содержать предложения о внесении изменений в нормативные правовые акты </w:t>
      </w:r>
      <w:r w:rsidR="0068693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и (или) принятии новых.</w:t>
      </w:r>
    </w:p>
    <w:p w14:paraId="55806A47" w14:textId="77777777" w:rsidR="00E40904" w:rsidRDefault="00E40904" w:rsidP="00553B20">
      <w:pPr>
        <w:pStyle w:val="3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информационном письме при необходимости указывается просьба проинформировать Контрольно-счетную </w:t>
      </w:r>
      <w:r w:rsidR="0068693F">
        <w:rPr>
          <w:rFonts w:ascii="Times New Roman" w:hAnsi="Times New Roman"/>
          <w:sz w:val="28"/>
          <w:szCs w:val="28"/>
        </w:rPr>
        <w:t>комиссию</w:t>
      </w:r>
      <w:r>
        <w:rPr>
          <w:rFonts w:ascii="Times New Roman" w:hAnsi="Times New Roman"/>
          <w:sz w:val="28"/>
          <w:szCs w:val="28"/>
        </w:rPr>
        <w:t xml:space="preserve"> о результатах его рассмотрения. </w:t>
      </w:r>
    </w:p>
    <w:p w14:paraId="3A7A02EE" w14:textId="77777777" w:rsidR="00E40904" w:rsidRDefault="00E40904" w:rsidP="00553B20">
      <w:pPr>
        <w:pStyle w:val="3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информационного письма Контрольно-счетной </w:t>
      </w:r>
      <w:r w:rsidR="0068693F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приведена в приложении № </w:t>
      </w:r>
      <w:r w:rsidR="00CB2F8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Стандарту. </w:t>
      </w:r>
    </w:p>
    <w:p w14:paraId="75CF35D5" w14:textId="176F7D9A" w:rsidR="00E40904" w:rsidRDefault="00E40904" w:rsidP="00553B20">
      <w:pPr>
        <w:pStyle w:val="3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6.8. После утверждения отчета о результатах экспертно-аналитического мероприятия Контрольно-счетная </w:t>
      </w:r>
      <w:r w:rsidR="00553B20">
        <w:rPr>
          <w:rFonts w:ascii="Times New Roman" w:hAnsi="Times New Roman"/>
          <w:sz w:val="28"/>
          <w:szCs w:val="28"/>
        </w:rPr>
        <w:t>комиссия</w:t>
      </w:r>
      <w:r w:rsidR="00C07EA0">
        <w:rPr>
          <w:rFonts w:ascii="Times New Roman" w:hAnsi="Times New Roman"/>
          <w:sz w:val="28"/>
          <w:szCs w:val="28"/>
        </w:rPr>
        <w:t xml:space="preserve"> ММР</w:t>
      </w:r>
      <w:r w:rsidR="00553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размещает информацию об его итогах на официальном сайте</w:t>
      </w:r>
      <w:r w:rsidR="00553B20">
        <w:rPr>
          <w:rFonts w:ascii="Times New Roman" w:hAnsi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29511043" w14:textId="77777777" w:rsidR="005B544D" w:rsidRDefault="005B544D" w:rsidP="00553B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25E992C3" w14:textId="77777777" w:rsidR="005B544D" w:rsidRDefault="005B544D" w:rsidP="00553B2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0CB01411" w14:textId="77777777" w:rsidR="005B544D" w:rsidRDefault="005B544D" w:rsidP="00553B20">
      <w:pPr>
        <w:spacing w:line="240" w:lineRule="auto"/>
        <w:rPr>
          <w:sz w:val="2"/>
          <w:szCs w:val="2"/>
        </w:rPr>
      </w:pPr>
    </w:p>
    <w:p w14:paraId="59FE7FC1" w14:textId="77777777" w:rsidR="005B544D" w:rsidRPr="005B544D" w:rsidRDefault="005B544D" w:rsidP="00553B20">
      <w:pPr>
        <w:spacing w:line="240" w:lineRule="auto"/>
        <w:rPr>
          <w:sz w:val="2"/>
          <w:szCs w:val="2"/>
        </w:rPr>
      </w:pPr>
    </w:p>
    <w:p w14:paraId="1377F611" w14:textId="77777777" w:rsidR="005B544D" w:rsidRDefault="005B544D" w:rsidP="00553B20">
      <w:pPr>
        <w:spacing w:line="240" w:lineRule="auto"/>
        <w:rPr>
          <w:sz w:val="2"/>
          <w:szCs w:val="2"/>
        </w:rPr>
      </w:pPr>
    </w:p>
    <w:p w14:paraId="7C27B3AD" w14:textId="77777777" w:rsidR="005B544D" w:rsidRPr="005B544D" w:rsidRDefault="005B544D" w:rsidP="00553B20">
      <w:pPr>
        <w:spacing w:line="240" w:lineRule="auto"/>
        <w:rPr>
          <w:sz w:val="2"/>
          <w:szCs w:val="2"/>
        </w:rPr>
      </w:pPr>
    </w:p>
    <w:p w14:paraId="1A24FB52" w14:textId="77777777" w:rsidR="005B544D" w:rsidRPr="005B544D" w:rsidRDefault="005B544D" w:rsidP="00553B20">
      <w:pPr>
        <w:spacing w:line="240" w:lineRule="auto"/>
        <w:rPr>
          <w:sz w:val="2"/>
          <w:szCs w:val="2"/>
        </w:rPr>
      </w:pPr>
    </w:p>
    <w:p w14:paraId="17CA3BDA" w14:textId="77777777" w:rsidR="005B544D" w:rsidRPr="005B544D" w:rsidRDefault="005B544D" w:rsidP="00553B20">
      <w:pPr>
        <w:spacing w:line="240" w:lineRule="auto"/>
        <w:rPr>
          <w:sz w:val="2"/>
          <w:szCs w:val="2"/>
        </w:rPr>
      </w:pPr>
    </w:p>
    <w:p w14:paraId="4466E37A" w14:textId="77777777" w:rsidR="005B544D" w:rsidRDefault="005B544D" w:rsidP="00553B20">
      <w:pPr>
        <w:spacing w:line="240" w:lineRule="auto"/>
        <w:rPr>
          <w:sz w:val="2"/>
          <w:szCs w:val="2"/>
        </w:rPr>
      </w:pPr>
    </w:p>
    <w:p w14:paraId="3A318B86" w14:textId="77777777" w:rsidR="005B544D" w:rsidRDefault="005B544D" w:rsidP="00553B20">
      <w:pPr>
        <w:spacing w:line="240" w:lineRule="auto"/>
        <w:rPr>
          <w:sz w:val="2"/>
          <w:szCs w:val="2"/>
        </w:rPr>
      </w:pPr>
    </w:p>
    <w:p w14:paraId="19C2631B" w14:textId="77777777" w:rsidR="00A34375" w:rsidRPr="005B544D" w:rsidRDefault="00A34375" w:rsidP="00553B20">
      <w:pPr>
        <w:spacing w:line="240" w:lineRule="auto"/>
        <w:rPr>
          <w:sz w:val="2"/>
          <w:szCs w:val="2"/>
        </w:rPr>
        <w:sectPr w:rsidR="00A34375" w:rsidRPr="005B544D" w:rsidSect="005E182E">
          <w:pgSz w:w="11900" w:h="16840"/>
          <w:pgMar w:top="1134" w:right="850" w:bottom="1134" w:left="1701" w:header="0" w:footer="3" w:gutter="0"/>
          <w:cols w:space="720"/>
          <w:docGrid w:linePitch="299"/>
        </w:sectPr>
      </w:pPr>
    </w:p>
    <w:p w14:paraId="5160CAF7" w14:textId="77777777" w:rsidR="00C16438" w:rsidRDefault="00C16438" w:rsidP="00C1643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C1643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Образец оформления                                                                      </w:t>
      </w:r>
      <w:r w:rsidRPr="00C1643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Приложение №1</w:t>
      </w:r>
    </w:p>
    <w:p w14:paraId="09573C80" w14:textId="77777777" w:rsidR="00C16438" w:rsidRDefault="00C16438" w:rsidP="00C16438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D29E8F7" wp14:editId="1BDB0A99">
            <wp:extent cx="399415" cy="507365"/>
            <wp:effectExtent l="0" t="0" r="635" b="698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BB03" w14:textId="77777777" w:rsidR="00C16438" w:rsidRDefault="00C16438" w:rsidP="00C16438">
      <w:pPr>
        <w:spacing w:after="0" w:line="240" w:lineRule="auto"/>
        <w:ind w:right="-2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33EB4AFE" w14:textId="77777777" w:rsidR="00C16438" w:rsidRDefault="00C16438" w:rsidP="00C164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4A8B123" w14:textId="77777777" w:rsidR="00C16438" w:rsidRDefault="00C16438" w:rsidP="00C164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МИХАЙЛОВСКОГО МУНИЦИПАЛЬНОГО РАЙОНА </w:t>
      </w:r>
    </w:p>
    <w:p w14:paraId="36A074C4" w14:textId="77777777" w:rsidR="00C16438" w:rsidRDefault="00C16438" w:rsidP="00B61AEA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44AC5001" w14:textId="77777777" w:rsidR="00C16438" w:rsidRDefault="00C16438" w:rsidP="00C1643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2186172C" w14:textId="77777777" w:rsidR="00C16438" w:rsidRDefault="00C16438" w:rsidP="00646B45">
      <w:pPr>
        <w:spacing w:after="0" w:line="240" w:lineRule="auto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033C089" w14:textId="77777777" w:rsidR="00C16438" w:rsidRDefault="00C16438" w:rsidP="00646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Михайловка                                              № </w:t>
      </w:r>
    </w:p>
    <w:p w14:paraId="4C6E2188" w14:textId="77777777" w:rsidR="00646B45" w:rsidRDefault="00646B45" w:rsidP="00646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094F79" w14:textId="77777777" w:rsidR="00C16438" w:rsidRPr="00646B45" w:rsidRDefault="00646B45" w:rsidP="00646B45">
      <w:pPr>
        <w:pStyle w:val="40"/>
        <w:shd w:val="clear" w:color="auto" w:fill="auto"/>
        <w:tabs>
          <w:tab w:val="left" w:pos="5103"/>
        </w:tabs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16438" w:rsidRPr="00646B45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646B45">
        <w:rPr>
          <w:rFonts w:ascii="Times New Roman" w:hAnsi="Times New Roman" w:cs="Times New Roman"/>
          <w:b/>
          <w:sz w:val="28"/>
          <w:szCs w:val="28"/>
        </w:rPr>
        <w:t>экспертно-аналитического</w:t>
      </w:r>
      <w:r w:rsidR="00C16438" w:rsidRPr="00646B4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</w:p>
    <w:p w14:paraId="583AB277" w14:textId="77777777" w:rsidR="00C16438" w:rsidRDefault="00C16438" w:rsidP="00C16438">
      <w:pPr>
        <w:pStyle w:val="90"/>
        <w:shd w:val="clear" w:color="auto" w:fill="auto"/>
        <w:spacing w:before="0" w:after="0" w:line="260" w:lineRule="exact"/>
        <w:ind w:left="14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B0D19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EDD7371" w14:textId="77777777" w:rsidR="00C16438" w:rsidRDefault="00C16438" w:rsidP="00C16438">
      <w:pPr>
        <w:pStyle w:val="90"/>
        <w:shd w:val="clear" w:color="auto" w:fill="auto"/>
        <w:spacing w:before="0" w:after="0" w:line="260" w:lineRule="exact"/>
        <w:ind w:left="2000"/>
        <w:jc w:val="left"/>
      </w:pPr>
    </w:p>
    <w:p w14:paraId="70A2ABB0" w14:textId="77777777" w:rsidR="00C16438" w:rsidRDefault="00C16438" w:rsidP="00C164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На основании пункта</w:t>
      </w:r>
      <w:r>
        <w:rPr>
          <w:rFonts w:ascii="Times New Roman" w:hAnsi="Times New Roman" w:cs="Times New Roman"/>
          <w:sz w:val="28"/>
          <w:szCs w:val="28"/>
        </w:rPr>
        <w:tab/>
        <w:t xml:space="preserve"> ___Плана работы Контрольно-счетной комиссии Михайловского муниципального района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год, утвержденного распоряжением Контрольно-счетной комиссии Михайловского муниципального района       от__________________  №</w:t>
      </w:r>
      <w:r>
        <w:rPr>
          <w:rFonts w:ascii="Times New Roman" w:hAnsi="Times New Roman" w:cs="Times New Roman"/>
          <w:sz w:val="28"/>
          <w:szCs w:val="28"/>
        </w:rPr>
        <w:tab/>
        <w:t>__________    :</w:t>
      </w:r>
    </w:p>
    <w:p w14:paraId="2BA15F86" w14:textId="77777777" w:rsidR="00B61AEA" w:rsidRDefault="00B61AEA" w:rsidP="00C164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68DA5066" w14:textId="77777777" w:rsidR="00C16438" w:rsidRDefault="00C16438" w:rsidP="008B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Провести </w:t>
      </w:r>
      <w:r w:rsidR="00B61AEA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AEA">
        <w:rPr>
          <w:rFonts w:ascii="Times New Roman" w:hAnsi="Times New Roman" w:cs="Times New Roman"/>
          <w:sz w:val="28"/>
          <w:szCs w:val="28"/>
        </w:rPr>
        <w:t>меропр</w:t>
      </w:r>
      <w:r>
        <w:rPr>
          <w:rFonts w:ascii="Times New Roman" w:hAnsi="Times New Roman" w:cs="Times New Roman"/>
          <w:sz w:val="28"/>
          <w:szCs w:val="28"/>
        </w:rPr>
        <w:t>иятие________</w:t>
      </w:r>
    </w:p>
    <w:p w14:paraId="1A4B4627" w14:textId="77777777" w:rsidR="00C16438" w:rsidRDefault="00C16438" w:rsidP="00C16438">
      <w:pPr>
        <w:pStyle w:val="11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B61AEA">
        <w:rPr>
          <w:rFonts w:ascii="Times New Roman" w:hAnsi="Times New Roman" w:cs="Times New Roman"/>
          <w:sz w:val="20"/>
          <w:szCs w:val="20"/>
        </w:rPr>
        <w:t>ЭА</w:t>
      </w:r>
      <w:r>
        <w:rPr>
          <w:rFonts w:ascii="Times New Roman" w:hAnsi="Times New Roman" w:cs="Times New Roman"/>
          <w:sz w:val="20"/>
          <w:szCs w:val="20"/>
        </w:rPr>
        <w:t xml:space="preserve"> мероприятия в соответствии с планом работы Контрольно-счетной комиссии на год)</w:t>
      </w:r>
    </w:p>
    <w:p w14:paraId="54CF0BA0" w14:textId="77777777" w:rsidR="00C16438" w:rsidRDefault="00C16438" w:rsidP="00C16438">
      <w:pPr>
        <w:pStyle w:val="11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14:paraId="25FDE194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срок проведения мероприятия:   с___________________   по___________________  20       года, в том числе:</w:t>
      </w:r>
    </w:p>
    <w:p w14:paraId="17C3A630" w14:textId="77777777" w:rsidR="00B61AEA" w:rsidRDefault="00B61AEA" w:rsidP="00C164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47CB347D" w14:textId="77777777" w:rsidR="00C16438" w:rsidRDefault="00C16438" w:rsidP="00C164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к мероприятию    с__________по_________20__   года;</w:t>
      </w:r>
    </w:p>
    <w:p w14:paraId="59A969F6" w14:textId="77777777" w:rsidR="00C16438" w:rsidRDefault="00C16438" w:rsidP="00C164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мероприятия на объекте   с __________ по______ </w:t>
      </w:r>
      <w:r>
        <w:rPr>
          <w:rFonts w:ascii="Times New Roman" w:hAnsi="Times New Roman" w:cs="Times New Roman"/>
          <w:sz w:val="28"/>
          <w:szCs w:val="28"/>
        </w:rPr>
        <w:tab/>
        <w:t xml:space="preserve"> 20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352F84E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года; </w:t>
      </w:r>
    </w:p>
    <w:p w14:paraId="310C9E6E" w14:textId="77777777" w:rsidR="00C16438" w:rsidRDefault="00C16438" w:rsidP="00C164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____________________________________________ срок оформления результатов мероприятия     с ______________   по </w:t>
      </w:r>
      <w:r>
        <w:rPr>
          <w:rFonts w:ascii="Times New Roman" w:hAnsi="Times New Roman" w:cs="Times New Roman"/>
          <w:sz w:val="28"/>
          <w:szCs w:val="28"/>
        </w:rPr>
        <w:tab/>
        <w:t>____________      20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C26B07C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34D6CAD" w14:textId="77777777" w:rsidR="00C16438" w:rsidRDefault="00C16438" w:rsidP="008B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Определить состав контрольной группы (участников </w:t>
      </w:r>
      <w:r w:rsidR="008B0D19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мероприятия):</w:t>
      </w:r>
    </w:p>
    <w:p w14:paraId="4C4EE457" w14:textId="77777777" w:rsidR="00C16438" w:rsidRDefault="00C16438" w:rsidP="00C16438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должностное лицо Контрольно-счетной комиссии</w:t>
      </w:r>
    </w:p>
    <w:p w14:paraId="099ABFFE" w14:textId="77777777" w:rsidR="00C16438" w:rsidRDefault="00C16438" w:rsidP="00C1643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C42A59" w14:textId="77777777" w:rsidR="00C16438" w:rsidRDefault="00C16438" w:rsidP="00C164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50995F37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контрольного мероприятия, ответственный за его проведение;</w:t>
      </w:r>
    </w:p>
    <w:p w14:paraId="26E69461" w14:textId="77777777" w:rsidR="00C16438" w:rsidRDefault="00C16438" w:rsidP="00C164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</w:p>
    <w:p w14:paraId="76D70714" w14:textId="77777777" w:rsidR="00C16438" w:rsidRDefault="00C16438" w:rsidP="00C164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32379329" w14:textId="77777777" w:rsidR="00C16438" w:rsidRDefault="00C16438" w:rsidP="00C1643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19156057" w14:textId="77777777" w:rsidR="00C16438" w:rsidRDefault="00C16438" w:rsidP="00C16438">
      <w:pPr>
        <w:pStyle w:val="20"/>
        <w:shd w:val="clear" w:color="auto" w:fill="auto"/>
        <w:tabs>
          <w:tab w:val="left" w:pos="920"/>
        </w:tabs>
        <w:spacing w:after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Привлечь к участию в проведении проверки специалистов иных      организаций и независимых экспертов:</w:t>
      </w:r>
    </w:p>
    <w:p w14:paraId="641DB847" w14:textId="77777777" w:rsidR="00C16438" w:rsidRDefault="00C16438" w:rsidP="00C16438">
      <w:pPr>
        <w:pStyle w:val="180"/>
        <w:shd w:val="clear" w:color="auto" w:fill="auto"/>
        <w:tabs>
          <w:tab w:val="left" w:leader="underscore" w:pos="9533"/>
        </w:tabs>
        <w:spacing w:line="240" w:lineRule="auto"/>
      </w:pPr>
      <w:r>
        <w:tab/>
      </w:r>
    </w:p>
    <w:p w14:paraId="6333715B" w14:textId="77777777" w:rsidR="00C16438" w:rsidRDefault="00C16438" w:rsidP="00C16438">
      <w:pPr>
        <w:pStyle w:val="111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14:paraId="479089AC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</w:t>
      </w:r>
    </w:p>
    <w:p w14:paraId="0EFE6E9E" w14:textId="77777777" w:rsidR="00C16438" w:rsidRDefault="00C16438" w:rsidP="00C16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     </w:t>
      </w:r>
    </w:p>
    <w:p w14:paraId="51E662C9" w14:textId="77777777" w:rsidR="00C16438" w:rsidRDefault="00C16438" w:rsidP="00C164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(личная подпись)                                       инициалы, фамилия</w:t>
      </w:r>
    </w:p>
    <w:p w14:paraId="0E68AC7D" w14:textId="77777777" w:rsidR="00DA145F" w:rsidRDefault="00DA145F" w:rsidP="004818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ADE75D" w14:textId="77777777" w:rsidR="00481858" w:rsidRDefault="00481858" w:rsidP="004818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481858" w14:paraId="3986C140" w14:textId="77777777" w:rsidTr="00481858">
        <w:tc>
          <w:tcPr>
            <w:tcW w:w="4962" w:type="dxa"/>
            <w:hideMark/>
          </w:tcPr>
          <w:p w14:paraId="0A91BE38" w14:textId="77777777" w:rsidR="00481858" w:rsidRDefault="00481858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325245" wp14:editId="4E8AEDDE">
                  <wp:extent cx="399415" cy="507365"/>
                  <wp:effectExtent l="0" t="0" r="635" b="6985"/>
                  <wp:docPr id="3" name="Рисунок 3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143B1F3F" w14:textId="77777777" w:rsidR="00481858" w:rsidRDefault="00481858">
            <w:pPr>
              <w:rPr>
                <w:rFonts w:ascii="Times New Roman" w:hAnsi="Times New Roman" w:cs="Times New Roman"/>
              </w:rPr>
            </w:pPr>
          </w:p>
          <w:p w14:paraId="3B2A7081" w14:textId="77777777" w:rsidR="00481858" w:rsidRDefault="00481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 руководителя объекта</w:t>
            </w:r>
          </w:p>
          <w:p w14:paraId="662ADCAD" w14:textId="77777777" w:rsidR="00481858" w:rsidRDefault="00DA14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экспертно- аналитического</w:t>
            </w:r>
            <w:r w:rsidR="0048185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мероприятия,</w:t>
            </w:r>
          </w:p>
          <w:p w14:paraId="1560D48F" w14:textId="77777777" w:rsidR="00481858" w:rsidRDefault="00481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государственного или иного органа</w:t>
            </w:r>
          </w:p>
          <w:p w14:paraId="3EC72128" w14:textId="77777777" w:rsidR="00481858" w:rsidRDefault="00481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(организации), которым планируется</w:t>
            </w:r>
          </w:p>
          <w:p w14:paraId="784FBFA3" w14:textId="77777777" w:rsidR="00481858" w:rsidRDefault="00481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направление запроса о представлении</w:t>
            </w:r>
          </w:p>
          <w:p w14:paraId="2677D4B1" w14:textId="77777777" w:rsidR="00481858" w:rsidRDefault="00481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информации, необходимой для проведения</w:t>
            </w:r>
          </w:p>
          <w:p w14:paraId="5E27432B" w14:textId="77777777" w:rsidR="00481858" w:rsidRDefault="004818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  <w:p w14:paraId="2348C3A8" w14:textId="77777777" w:rsidR="00481858" w:rsidRDefault="0048185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481858" w14:paraId="5635047C" w14:textId="77777777" w:rsidTr="00481858">
        <w:tc>
          <w:tcPr>
            <w:tcW w:w="4962" w:type="dxa"/>
          </w:tcPr>
          <w:p w14:paraId="01B07717" w14:textId="77777777" w:rsidR="00481858" w:rsidRDefault="00481858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КОНТРОЛЬНО-СЧЕТНАЯ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 xml:space="preserve">КОМИССИЯ </w:t>
            </w:r>
          </w:p>
          <w:p w14:paraId="69D561BA" w14:textId="77777777" w:rsidR="00481858" w:rsidRDefault="00481858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МИХАЙЛОВСКОГО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МУНИЦИПАЛЬНОГО РАЙОНА</w:t>
            </w:r>
          </w:p>
          <w:p w14:paraId="3A131B80" w14:textId="77777777" w:rsidR="00481858" w:rsidRDefault="00481858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24, с. Михайловка, 692651</w:t>
            </w:r>
          </w:p>
          <w:p w14:paraId="0A12E2CF" w14:textId="77777777" w:rsidR="00481858" w:rsidRDefault="004818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(42346) 2-58-54</w:t>
            </w:r>
          </w:p>
          <w:p w14:paraId="1193C27E" w14:textId="77777777" w:rsidR="00481858" w:rsidRDefault="004818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kskmmr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mikhprim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6C992474" w14:textId="77777777" w:rsidR="00481858" w:rsidRDefault="00481858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ОКПО 58773327, ОГРН 1212500029720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</w:t>
            </w:r>
          </w:p>
          <w:p w14:paraId="4A185753" w14:textId="77777777" w:rsidR="00481858" w:rsidRDefault="004818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2511118782/251101001</w:t>
            </w:r>
          </w:p>
          <w:p w14:paraId="22DAD542" w14:textId="77777777" w:rsidR="00481858" w:rsidRDefault="00481858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034111B" w14:textId="77777777" w:rsidR="00481858" w:rsidRDefault="004818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№ </w:t>
            </w:r>
          </w:p>
          <w:p w14:paraId="28810144" w14:textId="77777777" w:rsidR="00481858" w:rsidRDefault="00481858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№ ________ от _________________</w:t>
            </w:r>
          </w:p>
          <w:p w14:paraId="781A59FA" w14:textId="77777777" w:rsidR="00481858" w:rsidRDefault="00481858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25FAC894" w14:textId="77777777" w:rsidR="00481858" w:rsidRDefault="00481858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0ED99E1" w14:textId="77777777" w:rsidR="00481858" w:rsidRDefault="004818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F9E848" w14:textId="77777777" w:rsidR="00481858" w:rsidRDefault="00481858" w:rsidP="00481858">
      <w:pPr>
        <w:spacing w:after="0"/>
      </w:pPr>
      <w:r>
        <w:t xml:space="preserve">               </w:t>
      </w:r>
    </w:p>
    <w:p w14:paraId="7050E6D3" w14:textId="77777777" w:rsidR="00481858" w:rsidRDefault="00481858" w:rsidP="00481858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Запрос Контрольно-счетной комиссии</w:t>
      </w:r>
    </w:p>
    <w:p w14:paraId="6AB4103B" w14:textId="77777777" w:rsidR="00481858" w:rsidRDefault="00481858" w:rsidP="00481858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 представлении информации</w:t>
      </w:r>
    </w:p>
    <w:p w14:paraId="18DF90B6" w14:textId="77777777" w:rsidR="00481858" w:rsidRDefault="00481858" w:rsidP="00481858">
      <w:pPr>
        <w:widowControl w:val="0"/>
        <w:tabs>
          <w:tab w:val="left" w:pos="3546"/>
        </w:tabs>
        <w:spacing w:before="200" w:after="0" w:line="240" w:lineRule="auto"/>
        <w:ind w:left="-426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Уважаемый </w:t>
      </w:r>
      <w:r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3BF5176" w14:textId="77777777" w:rsidR="00481858" w:rsidRDefault="00481858" w:rsidP="00481858">
      <w:pPr>
        <w:widowControl w:val="0"/>
        <w:tabs>
          <w:tab w:val="left" w:pos="3546"/>
        </w:tabs>
        <w:spacing w:before="200" w:after="0" w:line="240" w:lineRule="auto"/>
        <w:ind w:left="-426" w:right="-164"/>
        <w:rPr>
          <w:rFonts w:ascii="Times New Roman" w:hAnsi="Times New Roman" w:cs="Times New Roman"/>
          <w:sz w:val="28"/>
          <w:szCs w:val="28"/>
        </w:rPr>
      </w:pPr>
    </w:p>
    <w:p w14:paraId="6DA4F04F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пунктом _____ Плана  работы      Контрольно-счетной  комиссии Михайловского муниципального района на 20 ____год проводится </w:t>
      </w:r>
      <w:r w:rsidR="000C2182">
        <w:rPr>
          <w:rFonts w:ascii="Times New Roman" w:hAnsi="Times New Roman" w:cs="Times New Roman"/>
          <w:sz w:val="28"/>
          <w:szCs w:val="28"/>
        </w:rPr>
        <w:t xml:space="preserve">экспертно-аналитическое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</w:p>
    <w:p w14:paraId="6BA3FBBC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«___________________________________________________________»</w:t>
      </w:r>
    </w:p>
    <w:p w14:paraId="0CFD5103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0C2182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экспертно-аналитического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мероприятия)</w:t>
      </w:r>
    </w:p>
    <w:p w14:paraId="6D19A15A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4FDB8E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11A692C2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 стать</w:t>
      </w:r>
      <w:r w:rsidR="000C218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13,  14, 15 «Положения  Контрольно-счетной комиссии Михайловского муниципального района» прошу до «  _____» ______________20___ года представить (поручить представить)</w:t>
      </w:r>
    </w:p>
    <w:p w14:paraId="3E58CA7C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6F5CBEC0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(должность, инициалы, фамилия руководителя мероприятия)</w:t>
      </w:r>
    </w:p>
    <w:p w14:paraId="540EC56F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0"/>
          <w:szCs w:val="20"/>
        </w:rPr>
      </w:pPr>
    </w:p>
    <w:p w14:paraId="55B90C90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документы (материалы, данные или информацию):</w:t>
      </w:r>
    </w:p>
    <w:p w14:paraId="3723D6F7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74FA95B9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0C218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4C4ECBCC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(указываются наименование </w:t>
      </w:r>
      <w:r w:rsidR="000C2182">
        <w:rPr>
          <w:rFonts w:ascii="Times New Roman" w:hAnsi="Times New Roman" w:cs="Times New Roman"/>
          <w:sz w:val="24"/>
          <w:szCs w:val="24"/>
        </w:rPr>
        <w:t xml:space="preserve">и статус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="000C21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82">
        <w:rPr>
          <w:rFonts w:ascii="Times New Roman" w:hAnsi="Times New Roman" w:cs="Times New Roman"/>
          <w:sz w:val="24"/>
          <w:szCs w:val="24"/>
        </w:rPr>
        <w:t>подлинники документов, заверенные копии документов на бумажном носителе, электронные документы и (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0C218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формируются вопросы, по которым необходимо    представить соответствующую информацию).</w:t>
      </w:r>
    </w:p>
    <w:p w14:paraId="05ED390A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8B1E5A2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C2182">
        <w:rPr>
          <w:rFonts w:ascii="Times New Roman" w:hAnsi="Times New Roman" w:cs="Times New Roman"/>
          <w:sz w:val="28"/>
          <w:szCs w:val="28"/>
        </w:rPr>
        <w:t>Неправомерный отказ в предоставлении или уклонении от предоставления информации (документов, материалов) Контрольно-счетной комиссии  Михайловского муниципального района, необходимой для осуществления ее деятельности, а также предоставление заведомо ложной информации влекут за собой</w:t>
      </w:r>
      <w:r w:rsidR="00DA145F">
        <w:rPr>
          <w:rFonts w:ascii="Times New Roman" w:hAnsi="Times New Roman" w:cs="Times New Roman"/>
          <w:sz w:val="28"/>
          <w:szCs w:val="28"/>
        </w:rPr>
        <w:t xml:space="preserve"> ответственность, установленную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C3701C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73B0D08A" w14:textId="77777777" w:rsidR="00481858" w:rsidRDefault="00481858" w:rsidP="0048185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613D2D53" w14:textId="77777777" w:rsidR="00481858" w:rsidRDefault="00481858" w:rsidP="0048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инициалы, фамилия</w:t>
      </w:r>
    </w:p>
    <w:p w14:paraId="0300B846" w14:textId="77777777" w:rsidR="00481858" w:rsidRDefault="00481858" w:rsidP="004818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 (личная подпись)</w:t>
      </w:r>
    </w:p>
    <w:p w14:paraId="4DAA1737" w14:textId="77777777" w:rsidR="00B11D2C" w:rsidRDefault="00B11D2C" w:rsidP="00B11D2C">
      <w:pPr>
        <w:tabs>
          <w:tab w:val="left" w:pos="6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Образец оформления                                                                                     Приложение № </w:t>
      </w:r>
      <w:r w:rsidR="005D7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1498542" w14:textId="77777777" w:rsidR="005D72E2" w:rsidRDefault="005D72E2" w:rsidP="00B11D2C">
      <w:pPr>
        <w:spacing w:after="0" w:line="240" w:lineRule="auto"/>
        <w:jc w:val="both"/>
      </w:pPr>
    </w:p>
    <w:p w14:paraId="4C89EB26" w14:textId="77777777" w:rsidR="00B11D2C" w:rsidRDefault="00B11D2C" w:rsidP="00B1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20EF728" w14:textId="77777777" w:rsidR="00B11D2C" w:rsidRDefault="00B11D2C" w:rsidP="00B1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Председатель</w:t>
      </w:r>
    </w:p>
    <w:p w14:paraId="732C9803" w14:textId="77777777" w:rsidR="005D72E2" w:rsidRDefault="00B11D2C" w:rsidP="00B11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Контрольно-счетной комиссии </w:t>
      </w:r>
    </w:p>
    <w:p w14:paraId="10D0AD2B" w14:textId="17C16D04" w:rsidR="009A113D" w:rsidRDefault="009A113D" w:rsidP="009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11D2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М</w:t>
      </w:r>
      <w:r w:rsidR="005D72E2">
        <w:rPr>
          <w:rFonts w:ascii="Times New Roman" w:hAnsi="Times New Roman" w:cs="Times New Roman"/>
          <w:sz w:val="28"/>
          <w:szCs w:val="28"/>
        </w:rPr>
        <w:t xml:space="preserve">ихайловского </w:t>
      </w:r>
      <w:r w:rsidR="00B11D2C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30900AB0" w14:textId="77777777" w:rsidR="00B11D2C" w:rsidRDefault="009A113D" w:rsidP="009A1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</w:t>
      </w:r>
      <w:r w:rsidR="00B11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0F6C108" w14:textId="77777777" w:rsidR="00B942E5" w:rsidRPr="001E4BBB" w:rsidRDefault="00B11D2C" w:rsidP="00B942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942E5" w:rsidRPr="001E4BBB">
        <w:rPr>
          <w:rFonts w:ascii="Times New Roman" w:eastAsia="Times New Roman" w:hAnsi="Times New Roman"/>
          <w:sz w:val="28"/>
          <w:szCs w:val="28"/>
          <w:lang w:eastAsia="ru-RU"/>
        </w:rPr>
        <w:t>____________ФИО</w:t>
      </w:r>
    </w:p>
    <w:p w14:paraId="35580123" w14:textId="77777777" w:rsidR="00B942E5" w:rsidRPr="001E4BBB" w:rsidRDefault="00B942E5" w:rsidP="00B942E5">
      <w:pPr>
        <w:spacing w:after="0" w:line="360" w:lineRule="auto"/>
        <w:ind w:left="54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BBB">
        <w:rPr>
          <w:rFonts w:ascii="Times New Roman" w:eastAsia="Times New Roman" w:hAnsi="Times New Roman"/>
          <w:sz w:val="28"/>
          <w:szCs w:val="28"/>
          <w:lang w:eastAsia="ru-RU"/>
        </w:rPr>
        <w:t>"____" ___________20_ года</w:t>
      </w:r>
    </w:p>
    <w:p w14:paraId="0C305C28" w14:textId="77777777" w:rsidR="00B11D2C" w:rsidRDefault="00B11D2C" w:rsidP="00B11D2C">
      <w:pPr>
        <w:spacing w:after="0"/>
        <w:rPr>
          <w:sz w:val="2"/>
          <w:szCs w:val="2"/>
        </w:rPr>
      </w:pPr>
    </w:p>
    <w:p w14:paraId="364C261A" w14:textId="77777777" w:rsidR="004701BE" w:rsidRDefault="004701BE" w:rsidP="004701BE">
      <w:pPr>
        <w:widowControl w:val="0"/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/>
          <w:bCs/>
          <w:iCs/>
          <w:cap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aps/>
          <w:snapToGrid w:val="0"/>
          <w:sz w:val="28"/>
          <w:szCs w:val="28"/>
          <w:lang w:eastAsia="ru-RU"/>
        </w:rPr>
        <w:t>Программа</w:t>
      </w:r>
    </w:p>
    <w:p w14:paraId="225E766F" w14:textId="77777777" w:rsidR="004701BE" w:rsidRDefault="004701BE" w:rsidP="004701BE">
      <w:pPr>
        <w:widowControl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  <w:t>проведения экспертно-аналитического мероприятия</w:t>
      </w:r>
    </w:p>
    <w:p w14:paraId="1CF242A3" w14:textId="77777777" w:rsidR="004701BE" w:rsidRDefault="004701BE" w:rsidP="004701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F3378A" w14:textId="77777777" w:rsidR="004701BE" w:rsidRDefault="004701BE" w:rsidP="004701B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"______________________________________________________________________________"</w:t>
      </w:r>
    </w:p>
    <w:p w14:paraId="51A6782E" w14:textId="77777777" w:rsidR="004701BE" w:rsidRPr="00B942E5" w:rsidRDefault="004701BE" w:rsidP="004701BE">
      <w:pPr>
        <w:spacing w:after="0" w:line="240" w:lineRule="auto"/>
        <w:jc w:val="center"/>
        <w:rPr>
          <w:rFonts w:ascii="Times New Roman" w:eastAsia="Times New Roman" w:hAnsi="Times New Roman"/>
          <w:spacing w:val="-4"/>
          <w:lang w:eastAsia="ru-RU"/>
        </w:rPr>
      </w:pPr>
      <w:r w:rsidRPr="00B942E5">
        <w:rPr>
          <w:rFonts w:ascii="Times New Roman" w:eastAsia="Times New Roman" w:hAnsi="Times New Roman"/>
          <w:i/>
          <w:spacing w:val="-4"/>
          <w:lang w:eastAsia="ru-RU"/>
        </w:rPr>
        <w:t>(</w:t>
      </w:r>
      <w:r w:rsidRPr="00B942E5">
        <w:rPr>
          <w:rFonts w:ascii="Times New Roman" w:eastAsia="Times New Roman" w:hAnsi="Times New Roman"/>
          <w:spacing w:val="-4"/>
          <w:lang w:eastAsia="ru-RU"/>
        </w:rPr>
        <w:t>наименование экспертно-аналитического мероприятия)</w:t>
      </w:r>
    </w:p>
    <w:p w14:paraId="7A5D6EC0" w14:textId="77777777" w:rsidR="004701BE" w:rsidRDefault="004701BE" w:rsidP="004701BE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D6EA71F" w14:textId="77777777" w:rsidR="004701BE" w:rsidRDefault="004701BE" w:rsidP="004701BE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1.Основание для проведения мероприятия:</w:t>
      </w:r>
      <w:r>
        <w:rPr>
          <w:rFonts w:ascii="Times New Roman" w:eastAsia="Times New Roman" w:hAnsi="Times New Roman"/>
          <w:lang w:eastAsia="ru-RU"/>
        </w:rPr>
        <w:t xml:space="preserve"> _______________________________.</w:t>
      </w:r>
    </w:p>
    <w:p w14:paraId="490E3557" w14:textId="77777777" w:rsidR="004701BE" w:rsidRDefault="004701BE" w:rsidP="004701BE">
      <w:pPr>
        <w:spacing w:after="0" w:line="240" w:lineRule="auto"/>
        <w:ind w:right="-6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2125CB" w14:textId="77777777" w:rsidR="004701BE" w:rsidRDefault="004701BE" w:rsidP="004701BE">
      <w:pPr>
        <w:spacing w:after="0" w:line="240" w:lineRule="auto"/>
        <w:ind w:right="-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2.Предмет мероприятия: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___________________________________________________.</w:t>
      </w:r>
    </w:p>
    <w:p w14:paraId="2FB3B8C2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CC3C66B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3.Объект(ы) мероприятия:</w:t>
      </w:r>
    </w:p>
    <w:p w14:paraId="1D9FA57B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______________________________________________________________________;</w:t>
      </w:r>
    </w:p>
    <w:p w14:paraId="109C126A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______________________________________________________________________.</w:t>
      </w:r>
    </w:p>
    <w:p w14:paraId="4E7B1EDC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18"/>
          <w:szCs w:val="18"/>
          <w:lang w:eastAsia="ru-RU"/>
        </w:rPr>
      </w:pPr>
    </w:p>
    <w:p w14:paraId="645BBA28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Цели и вопросы мероприятия:</w:t>
      </w:r>
    </w:p>
    <w:p w14:paraId="2E018160" w14:textId="77777777" w:rsidR="004701BE" w:rsidRDefault="004701BE" w:rsidP="004701BE">
      <w:pPr>
        <w:spacing w:after="0" w:line="240" w:lineRule="auto"/>
        <w:ind w:right="-6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Цель 1 </w:t>
      </w:r>
      <w:r>
        <w:rPr>
          <w:rFonts w:ascii="Times New Roman" w:eastAsia="Times New Roman" w:hAnsi="Times New Roman"/>
          <w:lang w:eastAsia="ru-RU"/>
        </w:rPr>
        <w:t>_________________________________________________________________;</w:t>
      </w:r>
    </w:p>
    <w:p w14:paraId="0ACD087C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6CB30E5" w14:textId="77777777" w:rsidR="004701BE" w:rsidRDefault="004701BE" w:rsidP="004701BE">
      <w:pPr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14:paraId="6C1FB5B4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4.1.1.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____________________________________________________________________;</w:t>
      </w:r>
    </w:p>
    <w:p w14:paraId="178AA59E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D004F2D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4.2.Цель 2 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_________________________________________________________________.</w:t>
      </w:r>
    </w:p>
    <w:p w14:paraId="4FEA54B4" w14:textId="77777777" w:rsidR="004701BE" w:rsidRDefault="004701BE" w:rsidP="004701BE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C051AF" w14:textId="77777777" w:rsidR="004701BE" w:rsidRDefault="004701BE" w:rsidP="004701BE">
      <w:pPr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Вопросы:</w:t>
      </w:r>
    </w:p>
    <w:p w14:paraId="4C0A8DAD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4.2.1.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____________________________________________________________________;</w:t>
      </w:r>
    </w:p>
    <w:p w14:paraId="4BE9FD4A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AA6D8BF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Исследуемый период:</w:t>
      </w:r>
      <w:r>
        <w:rPr>
          <w:rFonts w:ascii="Times New Roman" w:eastAsia="Times New Roman" w:hAnsi="Times New Roman"/>
          <w:lang w:eastAsia="ru-RU"/>
        </w:rPr>
        <w:t xml:space="preserve"> _________________________________________________.</w:t>
      </w:r>
    </w:p>
    <w:p w14:paraId="1DD60190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606B38D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6.Сроки проведения мероприятия с ____________ по ______________.</w:t>
      </w:r>
    </w:p>
    <w:p w14:paraId="3A22F194" w14:textId="77777777" w:rsidR="004701BE" w:rsidRDefault="004701BE" w:rsidP="004701BE">
      <w:pPr>
        <w:widowControl w:val="0"/>
        <w:spacing w:after="0" w:line="418" w:lineRule="exact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том числе:</w:t>
      </w:r>
    </w:p>
    <w:p w14:paraId="699A8DEF" w14:textId="77777777" w:rsidR="004701BE" w:rsidRDefault="004701BE" w:rsidP="004701BE">
      <w:pPr>
        <w:widowControl w:val="0"/>
        <w:tabs>
          <w:tab w:val="left" w:pos="1319"/>
          <w:tab w:val="left" w:leader="underscore" w:pos="2103"/>
          <w:tab w:val="left" w:leader="underscore" w:pos="3380"/>
          <w:tab w:val="left" w:leader="underscore" w:pos="9111"/>
        </w:tabs>
        <w:spacing w:after="0" w:line="418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6.1. С 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по___с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выездом на объект: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.</w:t>
      </w:r>
    </w:p>
    <w:p w14:paraId="6943FB7D" w14:textId="77777777" w:rsidR="004701BE" w:rsidRPr="00B942E5" w:rsidRDefault="004701BE" w:rsidP="004701BE">
      <w:pPr>
        <w:widowControl w:val="0"/>
        <w:spacing w:after="0" w:line="302" w:lineRule="exact"/>
        <w:ind w:right="740"/>
        <w:jc w:val="right"/>
        <w:rPr>
          <w:rFonts w:ascii="Times New Roman" w:eastAsia="Times New Roman" w:hAnsi="Times New Roman"/>
          <w:bCs/>
          <w:lang w:eastAsia="ru-RU" w:bidi="ru-RU"/>
        </w:rPr>
      </w:pPr>
      <w:r w:rsidRPr="00B942E5">
        <w:rPr>
          <w:rFonts w:ascii="Times New Roman" w:eastAsia="Times New Roman" w:hAnsi="Times New Roman"/>
          <w:bCs/>
          <w:lang w:eastAsia="ru-RU" w:bidi="ru-RU"/>
        </w:rPr>
        <w:t>(наименование объекта экспертно-аналитического мероприятия)</w:t>
      </w:r>
    </w:p>
    <w:p w14:paraId="7013D94D" w14:textId="77777777" w:rsidR="004701BE" w:rsidRDefault="004701BE" w:rsidP="004701BE">
      <w:pPr>
        <w:spacing w:after="0" w:line="240" w:lineRule="auto"/>
        <w:ind w:right="-7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4845895" w14:textId="77777777" w:rsidR="004701BE" w:rsidRDefault="004701BE" w:rsidP="004701BE">
      <w:pPr>
        <w:widowControl w:val="0"/>
        <w:tabs>
          <w:tab w:val="left" w:pos="1319"/>
          <w:tab w:val="left" w:leader="underscore" w:pos="2103"/>
          <w:tab w:val="left" w:leader="underscore" w:pos="3380"/>
          <w:tab w:val="left" w:leader="underscore" w:pos="9111"/>
        </w:tabs>
        <w:spacing w:after="0" w:line="418" w:lineRule="exact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6.2. С ___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по___с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выездом на объект: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ab/>
        <w:t>.</w:t>
      </w:r>
    </w:p>
    <w:p w14:paraId="24471E7A" w14:textId="77777777" w:rsidR="004701BE" w:rsidRPr="00B942E5" w:rsidRDefault="004701BE" w:rsidP="004701BE">
      <w:pPr>
        <w:widowControl w:val="0"/>
        <w:spacing w:after="0" w:line="302" w:lineRule="exact"/>
        <w:ind w:right="740"/>
        <w:jc w:val="right"/>
        <w:rPr>
          <w:rFonts w:ascii="Times New Roman" w:eastAsia="Times New Roman" w:hAnsi="Times New Roman"/>
          <w:bCs/>
          <w:lang w:eastAsia="ru-RU" w:bidi="ru-RU"/>
        </w:rPr>
      </w:pPr>
      <w:r w:rsidRPr="00B942E5">
        <w:rPr>
          <w:rFonts w:ascii="Times New Roman" w:eastAsia="Times New Roman" w:hAnsi="Times New Roman"/>
          <w:bCs/>
          <w:lang w:eastAsia="ru-RU" w:bidi="ru-RU"/>
        </w:rPr>
        <w:t>(наименование объекта экспертно-аналитического мероприятия)</w:t>
      </w:r>
    </w:p>
    <w:p w14:paraId="5768F9B2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7.Состав ответственных исполнителей:</w:t>
      </w:r>
    </w:p>
    <w:p w14:paraId="71401786" w14:textId="77777777" w:rsidR="004701BE" w:rsidRDefault="004701BE" w:rsidP="004701BE">
      <w:pPr>
        <w:spacing w:after="0" w:line="240" w:lineRule="auto"/>
        <w:ind w:right="-7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2D3652B" w14:textId="77777777" w:rsidR="004701BE" w:rsidRDefault="004701BE" w:rsidP="004701BE">
      <w:pPr>
        <w:spacing w:after="0" w:line="36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мероприятия:_________________________________________.</w:t>
      </w:r>
    </w:p>
    <w:p w14:paraId="42DCF544" w14:textId="77777777" w:rsidR="004701BE" w:rsidRDefault="004701BE" w:rsidP="004701BE">
      <w:pPr>
        <w:spacing w:after="0" w:line="360" w:lineRule="auto"/>
        <w:ind w:right="-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Исполнители мероприятия: _________________________________________.</w:t>
      </w:r>
    </w:p>
    <w:p w14:paraId="31BA18F5" w14:textId="77777777" w:rsidR="004701BE" w:rsidRDefault="00B942E5" w:rsidP="004701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4701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14:paraId="4B5C2E05" w14:textId="77777777" w:rsidR="00C838EF" w:rsidRDefault="00C838EF" w:rsidP="00C838E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(подпись)                (инициалы фамилия)</w:t>
      </w:r>
    </w:p>
    <w:p w14:paraId="2A5E4671" w14:textId="77777777" w:rsidR="004701BE" w:rsidRDefault="004701BE" w:rsidP="004701BE">
      <w:pPr>
        <w:overflowPunct w:val="0"/>
        <w:autoSpaceDE w:val="0"/>
        <w:autoSpaceDN w:val="0"/>
        <w:adjustRightInd w:val="0"/>
        <w:spacing w:after="0" w:line="240" w:lineRule="auto"/>
        <w:ind w:left="142" w:right="-108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DC1219B" w14:textId="77777777" w:rsidR="004701BE" w:rsidRDefault="004701BE" w:rsidP="004701BE">
      <w:pPr>
        <w:overflowPunct w:val="0"/>
        <w:autoSpaceDE w:val="0"/>
        <w:autoSpaceDN w:val="0"/>
        <w:adjustRightInd w:val="0"/>
        <w:spacing w:after="0" w:line="240" w:lineRule="auto"/>
        <w:ind w:left="142" w:right="-108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5333F3A" w14:textId="77777777" w:rsidR="00D75104" w:rsidRDefault="00D75104" w:rsidP="00D751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D75104" w14:paraId="32147AE2" w14:textId="77777777" w:rsidTr="00D75104">
        <w:tc>
          <w:tcPr>
            <w:tcW w:w="4962" w:type="dxa"/>
            <w:hideMark/>
          </w:tcPr>
          <w:p w14:paraId="4A0D8117" w14:textId="77777777" w:rsidR="00D75104" w:rsidRDefault="00D75104">
            <w:pPr>
              <w:spacing w:line="276" w:lineRule="auto"/>
              <w:jc w:val="center"/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2D43E75" wp14:editId="636CDC0E">
                  <wp:extent cx="399415" cy="507365"/>
                  <wp:effectExtent l="0" t="0" r="635" b="6985"/>
                  <wp:docPr id="4" name="Рисунок 4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031E344A" w14:textId="77777777" w:rsidR="00D75104" w:rsidRDefault="00D75104">
            <w:pPr>
              <w:rPr>
                <w:rFonts w:ascii="Times New Roman" w:hAnsi="Times New Roman" w:cs="Times New Roman"/>
              </w:rPr>
            </w:pPr>
          </w:p>
          <w:p w14:paraId="38C8A1B2" w14:textId="77777777" w:rsidR="00D75104" w:rsidRDefault="00D7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руководителя объекта</w:t>
            </w:r>
          </w:p>
          <w:p w14:paraId="03F006F5" w14:textId="77777777" w:rsidR="00D75104" w:rsidRDefault="00D7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экспертно-аналитического мероприятия</w:t>
            </w:r>
          </w:p>
          <w:p w14:paraId="2A478E97" w14:textId="77777777" w:rsidR="00D75104" w:rsidRDefault="00D7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6096E" w14:textId="77777777" w:rsidR="00D75104" w:rsidRDefault="00D7510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D75104" w14:paraId="6CD8F794" w14:textId="77777777" w:rsidTr="00D75104">
        <w:tc>
          <w:tcPr>
            <w:tcW w:w="4962" w:type="dxa"/>
          </w:tcPr>
          <w:p w14:paraId="56BAF33C" w14:textId="77777777" w:rsidR="00D75104" w:rsidRDefault="00D75104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КОНТРОЛЬНО-СЧЕТНАЯ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 xml:space="preserve">КОМИССИЯ </w:t>
            </w:r>
          </w:p>
          <w:p w14:paraId="5D123B68" w14:textId="77777777" w:rsidR="00D75104" w:rsidRDefault="00D75104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МИХАЙЛОВСКОГО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МУНИЦИПАЛЬНОГО РАЙОНА</w:t>
            </w:r>
          </w:p>
          <w:p w14:paraId="1F7DF33A" w14:textId="77777777" w:rsidR="00D75104" w:rsidRDefault="00D75104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24, с. Михайловка, 692651</w:t>
            </w:r>
          </w:p>
          <w:p w14:paraId="3DE8C7DF" w14:textId="77777777" w:rsidR="00D75104" w:rsidRDefault="00D75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(42346) 2-58-54</w:t>
            </w:r>
          </w:p>
          <w:p w14:paraId="26487AA6" w14:textId="77777777" w:rsidR="00D75104" w:rsidRDefault="00D75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kskmmr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mikhprim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4595F477" w14:textId="77777777" w:rsidR="00D75104" w:rsidRDefault="00D75104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ОКПО 58773327, ОГРН 1212500029720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</w:t>
            </w:r>
          </w:p>
          <w:p w14:paraId="24D061FB" w14:textId="77777777" w:rsidR="00D75104" w:rsidRDefault="00D75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2511118782/251101001</w:t>
            </w:r>
          </w:p>
          <w:p w14:paraId="694BB179" w14:textId="77777777" w:rsidR="00D75104" w:rsidRDefault="00D7510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7E46040" w14:textId="77777777" w:rsidR="00D75104" w:rsidRDefault="00D7510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№ </w:t>
            </w:r>
          </w:p>
          <w:p w14:paraId="2F4D434E" w14:textId="77777777" w:rsidR="00D75104" w:rsidRDefault="00D75104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№ ________ от _________________</w:t>
            </w:r>
          </w:p>
          <w:p w14:paraId="421BC8D3" w14:textId="77777777" w:rsidR="00D75104" w:rsidRDefault="00D75104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EF4170D" w14:textId="77777777" w:rsidR="00D75104" w:rsidRDefault="00D75104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2523BE" w14:textId="77777777" w:rsidR="00D75104" w:rsidRDefault="00D7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9ED483" w14:textId="77777777" w:rsidR="00D75104" w:rsidRDefault="00D75104" w:rsidP="00D75104">
      <w:pPr>
        <w:spacing w:after="0"/>
      </w:pPr>
      <w:r>
        <w:t xml:space="preserve">               </w:t>
      </w:r>
    </w:p>
    <w:p w14:paraId="1A4B8739" w14:textId="77777777" w:rsidR="00D75104" w:rsidRDefault="00D75104" w:rsidP="00D7510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проведении </w:t>
      </w:r>
    </w:p>
    <w:p w14:paraId="5E8F632E" w14:textId="77777777" w:rsidR="00D75104" w:rsidRDefault="00D75104" w:rsidP="00D7510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экспертно-аналитического  мероприятия</w:t>
      </w:r>
    </w:p>
    <w:p w14:paraId="3DDCD4DF" w14:textId="77777777" w:rsidR="00D75104" w:rsidRDefault="00D75104" w:rsidP="00D7510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</w:p>
    <w:p w14:paraId="5BDF3DD6" w14:textId="77777777" w:rsidR="00D75104" w:rsidRDefault="00D75104" w:rsidP="00D7510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Уважаемый </w:t>
      </w:r>
      <w:r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1E5417E1" w14:textId="77777777" w:rsidR="00D75104" w:rsidRDefault="00D75104" w:rsidP="00D75104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</w:p>
    <w:p w14:paraId="1B24E41D" w14:textId="77777777" w:rsidR="00A50551" w:rsidRDefault="00D75104" w:rsidP="00A50551">
      <w:pPr>
        <w:spacing w:after="0"/>
        <w:ind w:right="-62"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Контрольно-счетная   комиссия  Михайловского муниципального района уведомляет Вас, что в соответствии с пунктом _____ Плана  работы      Контрольно-счетной  комиссии на 20 ____  год</w:t>
      </w:r>
      <w:r w:rsidR="008D6A97">
        <w:rPr>
          <w:rFonts w:ascii="Times New Roman" w:hAnsi="Times New Roman" w:cs="Times New Roman"/>
          <w:sz w:val="28"/>
          <w:szCs w:val="28"/>
        </w:rPr>
        <w:t xml:space="preserve">, </w:t>
      </w:r>
      <w:r w:rsidR="00A50551" w:rsidRPr="00A505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0551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председателя Контрольно-счетной комиссии Михайловского муниципального района  от "___" ________ 20__ года №___ в _____________________________________________________________</w:t>
      </w:r>
    </w:p>
    <w:p w14:paraId="714FEA0C" w14:textId="77777777" w:rsidR="00A50551" w:rsidRDefault="00A50551" w:rsidP="00A50551">
      <w:pPr>
        <w:widowControl w:val="0"/>
        <w:spacing w:after="0" w:line="240" w:lineRule="auto"/>
        <w:ind w:right="-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объекта мероприятия)</w:t>
      </w:r>
    </w:p>
    <w:p w14:paraId="21D2D36F" w14:textId="77777777" w:rsidR="00A50551" w:rsidRDefault="00A50551" w:rsidP="00A50551">
      <w:pPr>
        <w:spacing w:before="120" w:after="0" w:line="240" w:lineRule="auto"/>
        <w:ind w:right="-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 Контрольно-счетной комиссии Михайловского муниципального района _________________________________________________________________</w:t>
      </w:r>
    </w:p>
    <w:p w14:paraId="30061394" w14:textId="77777777" w:rsidR="00A50551" w:rsidRDefault="00A50551" w:rsidP="00A50551">
      <w:pPr>
        <w:spacing w:after="0" w:line="240" w:lineRule="auto"/>
        <w:ind w:right="-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(должность, фамилия, имя, отчество сотрудников Контрольно-счетной комиссии ММР)</w:t>
      </w:r>
    </w:p>
    <w:p w14:paraId="7429EED4" w14:textId="77777777" w:rsidR="00A50551" w:rsidRDefault="00A50551" w:rsidP="00A50551">
      <w:pPr>
        <w:spacing w:after="0" w:line="240" w:lineRule="auto"/>
        <w:ind w:right="-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BC2199" w14:textId="77777777" w:rsidR="00A50551" w:rsidRDefault="00A50551" w:rsidP="00A50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будут проводить экспертно-аналитическое мероприятие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</w:t>
      </w:r>
    </w:p>
    <w:p w14:paraId="57619152" w14:textId="77777777" w:rsidR="00A50551" w:rsidRDefault="00A50551" w:rsidP="00A5055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10CD1B" w14:textId="77777777" w:rsidR="00A50551" w:rsidRPr="00A50551" w:rsidRDefault="00A50551" w:rsidP="00A505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551">
        <w:rPr>
          <w:rFonts w:ascii="Times New Roman" w:eastAsia="Times New Roman" w:hAnsi="Times New Roman"/>
          <w:sz w:val="24"/>
          <w:szCs w:val="24"/>
          <w:lang w:eastAsia="ru-RU"/>
        </w:rPr>
        <w:t>(наименование мероприятия)</w:t>
      </w:r>
    </w:p>
    <w:p w14:paraId="0099683E" w14:textId="77777777" w:rsidR="00A50551" w:rsidRDefault="00A50551" w:rsidP="00A5055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1840C76D" w14:textId="77777777" w:rsidR="00801DEE" w:rsidRDefault="00D75104" w:rsidP="00801DEE">
      <w:pPr>
        <w:spacing w:before="120" w:after="0" w:line="240" w:lineRule="auto"/>
        <w:ind w:right="-6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DEE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экспертно-аналитического мероприятия </w:t>
      </w:r>
      <w:r w:rsidR="00801DEE">
        <w:rPr>
          <w:rFonts w:ascii="Times New Roman" w:eastAsia="Times New Roman" w:hAnsi="Times New Roman"/>
          <w:sz w:val="28"/>
          <w:szCs w:val="28"/>
          <w:lang w:eastAsia="ru-RU"/>
        </w:rPr>
        <w:br/>
        <w:t>с "___" ________ по "___" _______ 20__ года.</w:t>
      </w:r>
    </w:p>
    <w:p w14:paraId="082F5D38" w14:textId="77777777" w:rsidR="00801DEE" w:rsidRDefault="00384B60" w:rsidP="00384B60">
      <w:pPr>
        <w:spacing w:before="240" w:after="0"/>
        <w:ind w:right="-62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статьями 13 14, 15 «Положения  Контрольно-счетной комиссии Михайловского муниципального района» </w:t>
      </w:r>
      <w:r w:rsidR="00801DE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обеспечить необходимые условия для работы сотрудников Контрольно-счетной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Михайловского муниципального района </w:t>
      </w:r>
      <w:r w:rsidR="00801DEE">
        <w:rPr>
          <w:rFonts w:ascii="Times New Roman" w:eastAsia="Times New Roman" w:hAnsi="Times New Roman"/>
          <w:sz w:val="28"/>
          <w:szCs w:val="28"/>
          <w:lang w:eastAsia="ru-RU"/>
        </w:rPr>
        <w:t>и подготовить необходимые документы и материалы по прилагаемым формам и перечню вопросов.</w:t>
      </w:r>
    </w:p>
    <w:tbl>
      <w:tblPr>
        <w:tblW w:w="9390" w:type="dxa"/>
        <w:tblInd w:w="28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690"/>
        <w:gridCol w:w="7700"/>
      </w:tblGrid>
      <w:tr w:rsidR="00801DEE" w14:paraId="5A086EED" w14:textId="77777777" w:rsidTr="009D6E31">
        <w:trPr>
          <w:cantSplit/>
        </w:trPr>
        <w:tc>
          <w:tcPr>
            <w:tcW w:w="1691" w:type="dxa"/>
            <w:hideMark/>
          </w:tcPr>
          <w:p w14:paraId="1C17EA4D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Приложение:</w:t>
            </w:r>
          </w:p>
        </w:tc>
        <w:tc>
          <w:tcPr>
            <w:tcW w:w="7705" w:type="dxa"/>
            <w:hideMark/>
          </w:tcPr>
          <w:p w14:paraId="5C84499A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1. Программа проведения экспертно-аналитического мероприятия на ___ л. в 1 экз.</w:t>
            </w:r>
          </w:p>
        </w:tc>
      </w:tr>
      <w:tr w:rsidR="00801DEE" w14:paraId="18B22A24" w14:textId="77777777" w:rsidTr="009D6E31">
        <w:trPr>
          <w:cantSplit/>
        </w:trPr>
        <w:tc>
          <w:tcPr>
            <w:tcW w:w="1691" w:type="dxa"/>
          </w:tcPr>
          <w:p w14:paraId="10945151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 w:firstLine="5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5" w:type="dxa"/>
            <w:hideMark/>
          </w:tcPr>
          <w:p w14:paraId="25005463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2. Перечень документов и вопросов на __ л. в 1 экз. (при необходимости).</w:t>
            </w:r>
          </w:p>
        </w:tc>
      </w:tr>
      <w:tr w:rsidR="00801DEE" w14:paraId="3B76C478" w14:textId="77777777" w:rsidTr="009D6E31">
        <w:trPr>
          <w:cantSplit/>
        </w:trPr>
        <w:tc>
          <w:tcPr>
            <w:tcW w:w="1691" w:type="dxa"/>
          </w:tcPr>
          <w:p w14:paraId="06076832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62" w:firstLine="5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05" w:type="dxa"/>
            <w:hideMark/>
          </w:tcPr>
          <w:p w14:paraId="6534F3B8" w14:textId="77777777" w:rsidR="00801DEE" w:rsidRDefault="00801DEE" w:rsidP="009D6E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 на ___ л. в 1 экз. (при необходимости).</w:t>
            </w:r>
          </w:p>
        </w:tc>
      </w:tr>
    </w:tbl>
    <w:p w14:paraId="565BF547" w14:textId="77777777" w:rsidR="00801DEE" w:rsidRDefault="00801DEE" w:rsidP="00801DEE">
      <w:pPr>
        <w:overflowPunct w:val="0"/>
        <w:autoSpaceDE w:val="0"/>
        <w:autoSpaceDN w:val="0"/>
        <w:adjustRightInd w:val="0"/>
        <w:spacing w:after="0" w:line="240" w:lineRule="auto"/>
        <w:ind w:right="-62"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D7BC9" w14:textId="77777777" w:rsidR="00801DEE" w:rsidRDefault="00801DEE" w:rsidP="00801DEE">
      <w:pPr>
        <w:overflowPunct w:val="0"/>
        <w:autoSpaceDE w:val="0"/>
        <w:autoSpaceDN w:val="0"/>
        <w:adjustRightInd w:val="0"/>
        <w:spacing w:after="0" w:line="240" w:lineRule="auto"/>
        <w:ind w:right="-62" w:firstLine="5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E2A36F" w14:textId="77777777" w:rsidR="00D75104" w:rsidRDefault="00D75104" w:rsidP="00801DEE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70A4DC39" w14:textId="77777777" w:rsidR="00D75104" w:rsidRDefault="00D75104" w:rsidP="00D75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</w:t>
      </w:r>
    </w:p>
    <w:p w14:paraId="7FA15D21" w14:textId="77777777" w:rsidR="00D75104" w:rsidRDefault="00D75104" w:rsidP="00D7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>
        <w:rPr>
          <w:rFonts w:ascii="Times New Roman" w:hAnsi="Times New Roman" w:cs="Times New Roman"/>
          <w:sz w:val="24"/>
          <w:szCs w:val="24"/>
        </w:rPr>
        <w:t>(личная подпись)                     инициалы, фамилия</w:t>
      </w:r>
    </w:p>
    <w:p w14:paraId="6C7EC6E1" w14:textId="77777777" w:rsidR="00D75104" w:rsidRDefault="00D75104" w:rsidP="00D75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0845F" w14:textId="77777777" w:rsidR="004701BE" w:rsidRDefault="004701BE" w:rsidP="004701BE">
      <w:pPr>
        <w:overflowPunct w:val="0"/>
        <w:autoSpaceDE w:val="0"/>
        <w:autoSpaceDN w:val="0"/>
        <w:adjustRightInd w:val="0"/>
        <w:spacing w:after="0" w:line="240" w:lineRule="auto"/>
        <w:ind w:left="142" w:right="-108"/>
        <w:textAlignment w:val="baseline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7031A3C" w14:textId="77777777" w:rsidR="009308C8" w:rsidRDefault="004701BE" w:rsidP="009308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="009308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Образец оформления  </w:t>
      </w:r>
      <w:r w:rsidR="00930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308C8"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9673F8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9308C8" w14:paraId="03FDD7DC" w14:textId="77777777" w:rsidTr="009D6E31">
        <w:tc>
          <w:tcPr>
            <w:tcW w:w="4962" w:type="dxa"/>
            <w:hideMark/>
          </w:tcPr>
          <w:p w14:paraId="7D1254F2" w14:textId="77777777" w:rsidR="009308C8" w:rsidRDefault="009308C8" w:rsidP="009D6E3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242DED9" wp14:editId="3A6C1BE6">
                  <wp:extent cx="399415" cy="507365"/>
                  <wp:effectExtent l="0" t="0" r="635" b="6985"/>
                  <wp:docPr id="5" name="Рисунок 5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Merge w:val="restart"/>
          </w:tcPr>
          <w:p w14:paraId="4351D05C" w14:textId="77777777" w:rsidR="009308C8" w:rsidRDefault="009308C8" w:rsidP="009D6E31">
            <w:pPr>
              <w:rPr>
                <w:rFonts w:ascii="Times New Roman" w:hAnsi="Times New Roman" w:cs="Times New Roman"/>
              </w:rPr>
            </w:pPr>
          </w:p>
          <w:p w14:paraId="34B32A6C" w14:textId="77777777" w:rsidR="009673F8" w:rsidRDefault="009308C8" w:rsidP="00967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руководителя </w:t>
            </w:r>
          </w:p>
          <w:p w14:paraId="586F3245" w14:textId="77777777" w:rsidR="009673F8" w:rsidRDefault="009673F8" w:rsidP="009673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главного распорядителя  бюджетных средств</w:t>
            </w:r>
          </w:p>
          <w:p w14:paraId="3CE87462" w14:textId="77777777" w:rsidR="009673F8" w:rsidRDefault="009673F8" w:rsidP="009673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C59BFC" w14:textId="77777777" w:rsidR="009308C8" w:rsidRDefault="009308C8" w:rsidP="00967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9308C8" w14:paraId="3BAE65FD" w14:textId="77777777" w:rsidTr="009D6E31">
        <w:tc>
          <w:tcPr>
            <w:tcW w:w="4962" w:type="dxa"/>
          </w:tcPr>
          <w:p w14:paraId="3C4EC713" w14:textId="77777777" w:rsidR="009308C8" w:rsidRDefault="009308C8" w:rsidP="009D6E31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КОНТРОЛЬНО-СЧЕТНАЯ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 xml:space="preserve">КОМИССИЯ </w:t>
            </w:r>
          </w:p>
          <w:p w14:paraId="3537E790" w14:textId="77777777" w:rsidR="009308C8" w:rsidRDefault="009308C8" w:rsidP="009D6E31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МИХАЙЛОВСКОГО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МУНИЦИПАЛЬНОГО РАЙОНА</w:t>
            </w:r>
          </w:p>
          <w:p w14:paraId="3CBB59FA" w14:textId="77777777" w:rsidR="009308C8" w:rsidRDefault="009308C8" w:rsidP="009D6E31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24, с. Михайловка, 692651</w:t>
            </w:r>
          </w:p>
          <w:p w14:paraId="7A779D6A" w14:textId="77777777" w:rsidR="009308C8" w:rsidRDefault="009308C8" w:rsidP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(42346) 2-58-54</w:t>
            </w:r>
          </w:p>
          <w:p w14:paraId="59DEE44A" w14:textId="77777777" w:rsidR="009308C8" w:rsidRDefault="009308C8" w:rsidP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kskmmr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mikhprim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56E8E397" w14:textId="77777777" w:rsidR="009308C8" w:rsidRDefault="009308C8" w:rsidP="009D6E31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ОКПО 58773327, ОГРН 1212500029720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</w:t>
            </w:r>
          </w:p>
          <w:p w14:paraId="3F700999" w14:textId="77777777" w:rsidR="009308C8" w:rsidRDefault="009308C8" w:rsidP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2511118782/251101001</w:t>
            </w:r>
          </w:p>
          <w:p w14:paraId="482D0215" w14:textId="77777777" w:rsidR="009308C8" w:rsidRDefault="009308C8" w:rsidP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B5AEC2" w14:textId="77777777" w:rsidR="009308C8" w:rsidRDefault="009308C8" w:rsidP="009D6E3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№ </w:t>
            </w:r>
          </w:p>
          <w:p w14:paraId="31FDF4C3" w14:textId="77777777" w:rsidR="009308C8" w:rsidRDefault="009308C8" w:rsidP="009D6E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№ ________ от _________________</w:t>
            </w:r>
          </w:p>
          <w:p w14:paraId="76A39DBA" w14:textId="77777777" w:rsidR="009308C8" w:rsidRDefault="009308C8" w:rsidP="009D6E3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7DE6E4F3" w14:textId="77777777" w:rsidR="009308C8" w:rsidRDefault="009308C8" w:rsidP="009D6E31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DEA2C33" w14:textId="77777777" w:rsidR="009308C8" w:rsidRDefault="009308C8" w:rsidP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8B5D00" w14:textId="77777777" w:rsidR="009308C8" w:rsidRDefault="009308C8" w:rsidP="009308C8">
      <w:pPr>
        <w:spacing w:after="0"/>
      </w:pPr>
      <w:r>
        <w:t xml:space="preserve">               </w:t>
      </w:r>
    </w:p>
    <w:p w14:paraId="797B846A" w14:textId="77777777" w:rsidR="009673F8" w:rsidRDefault="009308C8" w:rsidP="008D636B">
      <w:pPr>
        <w:widowControl w:val="0"/>
        <w:spacing w:after="0" w:line="240" w:lineRule="auto"/>
        <w:ind w:left="-425" w:right="-164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</w:p>
    <w:p w14:paraId="1293D849" w14:textId="77777777" w:rsidR="009308C8" w:rsidRDefault="009308C8" w:rsidP="008D636B">
      <w:pPr>
        <w:widowControl w:val="0"/>
        <w:spacing w:after="0" w:line="240" w:lineRule="auto"/>
        <w:ind w:left="-425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="008D636B">
        <w:rPr>
          <w:rFonts w:ascii="Times New Roman" w:hAnsi="Times New Roman" w:cs="Times New Roman"/>
          <w:sz w:val="28"/>
          <w:szCs w:val="28"/>
        </w:rPr>
        <w:t>Уведомительное письмо</w:t>
      </w:r>
    </w:p>
    <w:p w14:paraId="4CDD3313" w14:textId="77777777" w:rsidR="009308C8" w:rsidRDefault="009308C8" w:rsidP="009308C8">
      <w:pPr>
        <w:widowControl w:val="0"/>
        <w:tabs>
          <w:tab w:val="left" w:pos="3546"/>
        </w:tabs>
        <w:spacing w:before="200" w:after="0" w:line="240" w:lineRule="auto"/>
        <w:ind w:left="-426" w:right="-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Уважаемый </w:t>
      </w:r>
      <w:r>
        <w:rPr>
          <w:rFonts w:ascii="Times New Roman" w:hAnsi="Times New Roman" w:cs="Times New Roman"/>
          <w:i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5CFD2F7A" w14:textId="77777777" w:rsidR="009308C8" w:rsidRDefault="009308C8" w:rsidP="009308C8">
      <w:pPr>
        <w:widowControl w:val="0"/>
        <w:tabs>
          <w:tab w:val="left" w:pos="3546"/>
        </w:tabs>
        <w:spacing w:before="200" w:after="0" w:line="240" w:lineRule="auto"/>
        <w:ind w:left="-426" w:right="-164"/>
        <w:rPr>
          <w:rFonts w:ascii="Times New Roman" w:hAnsi="Times New Roman" w:cs="Times New Roman"/>
          <w:sz w:val="28"/>
          <w:szCs w:val="28"/>
        </w:rPr>
      </w:pPr>
    </w:p>
    <w:p w14:paraId="78133169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73F8">
        <w:rPr>
          <w:rFonts w:ascii="Times New Roman" w:hAnsi="Times New Roman" w:cs="Times New Roman"/>
          <w:sz w:val="28"/>
          <w:szCs w:val="28"/>
        </w:rPr>
        <w:t>Контрольно-счетная   комиссия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3F8">
        <w:rPr>
          <w:rFonts w:ascii="Times New Roman" w:eastAsia="Times New Roman" w:hAnsi="Times New Roman"/>
          <w:sz w:val="28"/>
          <w:szCs w:val="28"/>
          <w:lang w:eastAsia="ru-RU"/>
        </w:rPr>
        <w:t>информирует Вас, что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пунктом _____ Плана  работы      Контрольно-счетной  комиссии Михайловского муниципального района на 20 ____год </w:t>
      </w:r>
      <w:r w:rsidR="009673F8">
        <w:rPr>
          <w:rFonts w:ascii="Times New Roman" w:hAnsi="Times New Roman" w:cs="Times New Roman"/>
          <w:sz w:val="28"/>
          <w:szCs w:val="28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9673F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экспертно-аналитическое мероприятие</w:t>
      </w:r>
    </w:p>
    <w:p w14:paraId="135B7E09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«___________________________________________________________»</w:t>
      </w:r>
    </w:p>
    <w:p w14:paraId="37FEE088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экспертно-аналитического мероприятия)</w:t>
      </w:r>
    </w:p>
    <w:p w14:paraId="47F8A343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284" w:right="-16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9C23B9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091336A5" w14:textId="77777777" w:rsidR="009673F8" w:rsidRDefault="009308C8" w:rsidP="009673F8">
      <w:pPr>
        <w:spacing w:before="120" w:after="0" w:line="240" w:lineRule="auto"/>
        <w:ind w:right="-6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73F8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проведения экспертно-аналитического мероприятия </w:t>
      </w:r>
      <w:r w:rsidR="009673F8">
        <w:rPr>
          <w:rFonts w:ascii="Times New Roman" w:eastAsia="Times New Roman" w:hAnsi="Times New Roman"/>
          <w:sz w:val="28"/>
          <w:szCs w:val="28"/>
          <w:lang w:eastAsia="ru-RU"/>
        </w:rPr>
        <w:br/>
        <w:t>с "___" ________ по "___" _______ 20__ года.</w:t>
      </w:r>
    </w:p>
    <w:p w14:paraId="41240187" w14:textId="77777777" w:rsidR="009673F8" w:rsidRDefault="009673F8" w:rsidP="009673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5B6A9E" w14:textId="77777777" w:rsidR="009308C8" w:rsidRDefault="009308C8" w:rsidP="009673F8">
      <w:pPr>
        <w:widowControl w:val="0"/>
        <w:tabs>
          <w:tab w:val="left" w:pos="3546"/>
        </w:tabs>
        <w:spacing w:after="0" w:line="240" w:lineRule="auto"/>
        <w:ind w:left="-284" w:right="-1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5715E951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28"/>
          <w:szCs w:val="28"/>
        </w:rPr>
      </w:pPr>
    </w:p>
    <w:p w14:paraId="7EA4B1EC" w14:textId="77777777" w:rsidR="009308C8" w:rsidRDefault="009308C8" w:rsidP="009308C8">
      <w:pPr>
        <w:widowControl w:val="0"/>
        <w:tabs>
          <w:tab w:val="left" w:pos="3546"/>
        </w:tabs>
        <w:spacing w:after="0" w:line="240" w:lineRule="auto"/>
        <w:ind w:left="-425" w:right="-164"/>
        <w:jc w:val="both"/>
        <w:rPr>
          <w:rFonts w:ascii="Times New Roman" w:hAnsi="Times New Roman" w:cs="Times New Roman"/>
          <w:sz w:val="16"/>
          <w:szCs w:val="16"/>
        </w:rPr>
      </w:pPr>
    </w:p>
    <w:p w14:paraId="0F4AA159" w14:textId="77777777" w:rsidR="009308C8" w:rsidRDefault="009308C8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инициалы, фамилия</w:t>
      </w:r>
    </w:p>
    <w:p w14:paraId="3D1C9B7D" w14:textId="77777777" w:rsidR="009308C8" w:rsidRDefault="009308C8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комиссии (личная подпись)</w:t>
      </w:r>
    </w:p>
    <w:p w14:paraId="0D85E12E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1C6239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F10D9C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3D889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B6E8D2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E8D18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78C2A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D8F4D0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348E78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A4495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35E60E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C761AF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B2BB3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8438D" w14:textId="77777777" w:rsidR="00BE7116" w:rsidRDefault="00BE7116" w:rsidP="00BE71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оформления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</w:t>
      </w:r>
      <w:r w:rsidR="00C27947">
        <w:rPr>
          <w:rFonts w:ascii="Times New Roman" w:hAnsi="Times New Roman" w:cs="Times New Roman"/>
          <w:b/>
          <w:sz w:val="24"/>
          <w:szCs w:val="24"/>
        </w:rPr>
        <w:t>6</w:t>
      </w:r>
    </w:p>
    <w:p w14:paraId="1AD443AE" w14:textId="77777777" w:rsidR="00BE7116" w:rsidRDefault="00BE7116" w:rsidP="009308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51A50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3F606D" w14:textId="77777777" w:rsidR="00BE7116" w:rsidRP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116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14:paraId="26632EFC" w14:textId="77777777" w:rsidR="00BE7116" w:rsidRP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71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результатам анализа (обследования), проведенного в ходе </w:t>
      </w:r>
    </w:p>
    <w:p w14:paraId="460E36EA" w14:textId="77777777" w:rsid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11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экспертно-аналитического мероприятия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"___________________________________________________________________________"</w:t>
      </w:r>
    </w:p>
    <w:p w14:paraId="2A5D7FC8" w14:textId="77777777" w:rsid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(наименование экспертно-аналитического мероприятия)</w:t>
      </w:r>
    </w:p>
    <w:p w14:paraId="5FFBEE27" w14:textId="77777777" w:rsidR="00BE7116" w:rsidRDefault="00BE7116" w:rsidP="00BE711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C277B" w14:textId="77777777" w:rsidR="00BE7116" w:rsidRDefault="00BE7116" w:rsidP="00BE711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Основание для проведения экспертно-аналитического мероприятия: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24B3874E" w14:textId="77777777" w:rsidR="00BE7116" w:rsidRDefault="00BE7116" w:rsidP="00BE7116">
      <w:pPr>
        <w:spacing w:after="0" w:line="36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(пункт плана работы Контрольно-счетной комиссии)</w:t>
      </w:r>
    </w:p>
    <w:p w14:paraId="165A8B36" w14:textId="77777777" w:rsidR="00BE7116" w:rsidRDefault="00BE7116" w:rsidP="00BE711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Предмет экспертно-аналитического мероприятия:</w:t>
      </w:r>
    </w:p>
    <w:p w14:paraId="2A9B6239" w14:textId="77777777" w:rsidR="00BE7116" w:rsidRPr="00BE7116" w:rsidRDefault="00BE7116" w:rsidP="00BE71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E7116">
        <w:rPr>
          <w:rFonts w:ascii="Times New Roman" w:eastAsia="Times New Roman" w:hAnsi="Times New Roman"/>
          <w:lang w:eastAsia="ru-RU"/>
        </w:rPr>
        <w:t>(указывается в соответствии с программой и (или) рабочим планом экспертно-аналитического мероприятия)</w:t>
      </w:r>
    </w:p>
    <w:p w14:paraId="2613E2C0" w14:textId="77777777" w:rsidR="00BE7116" w:rsidRP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63EEA282" w14:textId="77777777" w:rsidR="00BE7116" w:rsidRDefault="00BE7116" w:rsidP="00BE71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 Исследуемый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</w:p>
    <w:p w14:paraId="54DD4F5C" w14:textId="77777777" w:rsidR="00BE7116" w:rsidRPr="00BE7116" w:rsidRDefault="00BE7116" w:rsidP="00BE7116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BE7116">
        <w:rPr>
          <w:rFonts w:ascii="Times New Roman" w:eastAsia="Times New Roman" w:hAnsi="Times New Roman"/>
          <w:lang w:eastAsia="ru-RU"/>
        </w:rPr>
        <w:t>(указывается в соответствии с программой проведения экспертно-аналитического мероприятия)</w:t>
      </w:r>
    </w:p>
    <w:p w14:paraId="493A591C" w14:textId="77777777" w:rsidR="00BE7116" w:rsidRP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lang w:eastAsia="ru-RU"/>
        </w:rPr>
      </w:pPr>
    </w:p>
    <w:p w14:paraId="5E795519" w14:textId="77777777" w:rsidR="00BE7116" w:rsidRDefault="00BE7116" w:rsidP="00BE711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 ходе экспертно-аналитического мероприятия установлено: ____________</w:t>
      </w:r>
    </w:p>
    <w:p w14:paraId="6FC27652" w14:textId="77777777" w:rsidR="00BE7116" w:rsidRPr="00BE7116" w:rsidRDefault="00BE7116" w:rsidP="00BE711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E7116">
        <w:rPr>
          <w:rFonts w:ascii="Times New Roman" w:eastAsia="Times New Roman" w:hAnsi="Times New Roman"/>
          <w:lang w:eastAsia="ru-RU"/>
        </w:rPr>
        <w:t>(приводятся результаты анализа (обследования, мониторинга и т.д.)</w:t>
      </w:r>
    </w:p>
    <w:p w14:paraId="12422A9E" w14:textId="77777777" w:rsidR="00BE7116" w:rsidRPr="00BE7116" w:rsidRDefault="00BE7116" w:rsidP="00BE7116">
      <w:pPr>
        <w:spacing w:after="120" w:line="360" w:lineRule="auto"/>
        <w:ind w:left="283" w:firstLine="426"/>
        <w:jc w:val="both"/>
        <w:rPr>
          <w:rFonts w:ascii="Times New Roman" w:eastAsia="Times New Roman" w:hAnsi="Times New Roman"/>
          <w:lang w:eastAsia="ru-RU"/>
        </w:rPr>
      </w:pPr>
    </w:p>
    <w:p w14:paraId="0F69A892" w14:textId="77777777" w:rsidR="00BE7116" w:rsidRDefault="00BE7116" w:rsidP="00BE7116">
      <w:pPr>
        <w:spacing w:after="0" w:line="240" w:lineRule="auto"/>
        <w:ind w:left="284" w:firstLine="1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при необходимости прилагаются таблицы, расчеты и иной </w:t>
      </w:r>
    </w:p>
    <w:p w14:paraId="6374B337" w14:textId="77777777" w:rsidR="00BE7116" w:rsidRDefault="00BE7116" w:rsidP="00BE7116">
      <w:pPr>
        <w:spacing w:after="0" w:line="240" w:lineRule="auto"/>
        <w:ind w:left="284" w:firstLine="170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справочно-цифровой материал, пронумерованный и </w:t>
      </w:r>
    </w:p>
    <w:p w14:paraId="0F0C3E71" w14:textId="77777777" w:rsidR="00BE7116" w:rsidRDefault="00BE7116" w:rsidP="00BE7116">
      <w:pPr>
        <w:spacing w:after="0" w:line="240" w:lineRule="auto"/>
        <w:ind w:left="284" w:firstLine="170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подписанный составителями</w:t>
      </w:r>
    </w:p>
    <w:p w14:paraId="63C43962" w14:textId="77777777" w:rsidR="00BE7116" w:rsidRDefault="00BE7116" w:rsidP="00BE7116">
      <w:pPr>
        <w:spacing w:after="0" w:line="240" w:lineRule="auto"/>
        <w:ind w:left="284" w:firstLine="170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79DA579D" w14:textId="77777777" w:rsidR="00BE7116" w:rsidRDefault="00BE7116" w:rsidP="00BE7116">
      <w:pPr>
        <w:spacing w:after="0" w:line="240" w:lineRule="auto"/>
        <w:ind w:left="284" w:firstLine="1702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48601B45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02FC03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</w:t>
      </w:r>
    </w:p>
    <w:p w14:paraId="4F8ABFAD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экспертно-аналитического </w:t>
      </w:r>
    </w:p>
    <w:p w14:paraId="18E83FB8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мероприятия                                        (подпись)                (инициалы фамилия)</w:t>
      </w:r>
    </w:p>
    <w:p w14:paraId="20E13097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lang w:eastAsia="ru-RU"/>
        </w:rPr>
      </w:pPr>
    </w:p>
    <w:p w14:paraId="7A11D3EA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"___" _______________20 ___ года</w:t>
      </w:r>
    </w:p>
    <w:p w14:paraId="18FBA7A7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B7E06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FE632E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2F9BA0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7220A4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5B1369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048933" w14:textId="77777777" w:rsidR="00BE7116" w:rsidRDefault="00BE7116" w:rsidP="00BE71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F102C23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A26EA" w14:textId="77777777" w:rsidR="00C27947" w:rsidRDefault="00C27947" w:rsidP="00C2794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оформления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7</w:t>
      </w:r>
    </w:p>
    <w:p w14:paraId="2B339D93" w14:textId="77777777" w:rsidR="00C27947" w:rsidRDefault="00C27947" w:rsidP="00C27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0DD93" w14:textId="77777777" w:rsidR="00BE7116" w:rsidRDefault="00BE7116" w:rsidP="00BE71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B1540D" w14:textId="77777777" w:rsidR="00BE7116" w:rsidRPr="00C27947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27947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6CF2561B" w14:textId="77777777" w:rsidR="00C27947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279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экспертно-аналитическом мероприятии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27DE2C6B" w14:textId="77777777" w:rsidR="00C27947" w:rsidRDefault="00C27947" w:rsidP="00BE71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15AB9D9" w14:textId="77777777" w:rsid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"___________________________________________________________________________"</w:t>
      </w:r>
    </w:p>
    <w:p w14:paraId="60987D6A" w14:textId="77777777" w:rsid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(наименование</w:t>
      </w:r>
      <w:r>
        <w:t xml:space="preserve"> </w:t>
      </w: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экспертно-аналитического мероприятия)</w:t>
      </w:r>
    </w:p>
    <w:p w14:paraId="55104591" w14:textId="77777777" w:rsidR="00BE7116" w:rsidRDefault="00BE7116" w:rsidP="00BE7116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14:paraId="6C49A164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Основание для проведения мероприятия: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____________________</w:t>
      </w:r>
    </w:p>
    <w:p w14:paraId="5FC171BC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Предмет экспертно-аналитического мероприятия: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</w:p>
    <w:p w14:paraId="1B35359B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Цель (цели) экспертно-аналитического мероприятия: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</w:t>
      </w:r>
    </w:p>
    <w:p w14:paraId="63563BE5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Объект (объекты) экспертно-аналитического мероприятия: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7E44B00E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Исследуемый период: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14:paraId="2C23108F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 Сроки проведения экспертно-аналитического мероприятия с __ по __ </w:t>
      </w:r>
    </w:p>
    <w:p w14:paraId="583F0102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14:paraId="04169960" w14:textId="77777777" w:rsidR="00BE7116" w:rsidRDefault="00BE7116" w:rsidP="00BE7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 С ____по ___с выездом на объект: ____________________________</w:t>
      </w:r>
    </w:p>
    <w:p w14:paraId="72069DB6" w14:textId="77777777" w:rsidR="00BE7116" w:rsidRDefault="00BE7116" w:rsidP="00BE71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02DD44E9" w14:textId="77777777" w:rsidR="00BE7116" w:rsidRDefault="00BE7116" w:rsidP="00BE71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 С ____по ___с выездом на объект: ____________________________</w:t>
      </w:r>
    </w:p>
    <w:p w14:paraId="7DA9406F" w14:textId="77777777" w:rsidR="00BE7116" w:rsidRDefault="00BE7116" w:rsidP="00BE711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объекта экспертно-аналитического мероприятия)</w:t>
      </w:r>
    </w:p>
    <w:p w14:paraId="6119DF75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 Результаты экспертно-аналитического мероприятия:</w:t>
      </w:r>
    </w:p>
    <w:p w14:paraId="389E6319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14:paraId="2F4C7686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7.2.__________________________________________________________</w:t>
      </w:r>
    </w:p>
    <w:p w14:paraId="236BAE40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Выводы:</w:t>
      </w:r>
    </w:p>
    <w:p w14:paraId="7508903C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14:paraId="64923678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8.2.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14:paraId="5840905B" w14:textId="77777777" w:rsidR="00BE7116" w:rsidRDefault="00BE7116" w:rsidP="00BE711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 Предложения:</w:t>
      </w:r>
    </w:p>
    <w:p w14:paraId="3FEEC914" w14:textId="77777777" w:rsidR="00BE7116" w:rsidRDefault="00BE7116" w:rsidP="00BE7116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14:paraId="46A4CBD2" w14:textId="77777777" w:rsidR="00BE7116" w:rsidRDefault="00BE7116" w:rsidP="00BE7116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9.2.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</w:t>
      </w:r>
    </w:p>
    <w:p w14:paraId="3B2C2309" w14:textId="77777777" w:rsidR="00BE7116" w:rsidRDefault="00BE7116" w:rsidP="00BE7116">
      <w:pPr>
        <w:spacing w:after="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Приложение: 1.________________________________________________</w:t>
      </w:r>
    </w:p>
    <w:p w14:paraId="2748F1C1" w14:textId="77777777" w:rsidR="00BE7116" w:rsidRDefault="00BE7116" w:rsidP="00BE7116">
      <w:pPr>
        <w:spacing w:after="0" w:line="240" w:lineRule="auto"/>
        <w:ind w:left="284" w:firstLine="241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(указывается наименование приложения на ___ л. в __ экз.)</w:t>
      </w:r>
    </w:p>
    <w:p w14:paraId="346F38A7" w14:textId="77777777" w:rsidR="00BE7116" w:rsidRDefault="00BE7116" w:rsidP="00BE7116">
      <w:pPr>
        <w:spacing w:after="0" w:line="240" w:lineRule="auto"/>
        <w:ind w:left="283" w:firstLine="17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2._______________________________________________</w:t>
      </w:r>
    </w:p>
    <w:p w14:paraId="29DD39B5" w14:textId="77777777" w:rsidR="00BE7116" w:rsidRDefault="00BE7116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lang w:eastAsia="ru-RU"/>
        </w:rPr>
      </w:pPr>
    </w:p>
    <w:p w14:paraId="26FBA2D5" w14:textId="77777777" w:rsidR="004B27F9" w:rsidRDefault="004B27F9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1EA28332" w14:textId="77777777" w:rsidR="00BE7116" w:rsidRDefault="004B27F9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комиссии</w:t>
      </w:r>
      <w:r w:rsidR="00BE71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(подпись)                (инициалы фамилия)</w:t>
      </w:r>
    </w:p>
    <w:p w14:paraId="5B8FE962" w14:textId="77777777" w:rsidR="009D6E31" w:rsidRDefault="009D6E31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F934BC" w14:textId="77777777" w:rsidR="009D6E31" w:rsidRDefault="009D6E31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68EBDD" w14:textId="77777777" w:rsidR="009D6E31" w:rsidRDefault="009D6E31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2D2F6A" w14:textId="77777777" w:rsidR="009D6E31" w:rsidRDefault="009D6E31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80BCD7" w14:textId="77777777" w:rsidR="00C27947" w:rsidRDefault="00C27947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D95AF2" w14:textId="77777777" w:rsidR="00C27947" w:rsidRDefault="00C27947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82E3C2" w14:textId="77777777" w:rsidR="009D6E31" w:rsidRDefault="009D6E31" w:rsidP="009D6E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 оформления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8</w:t>
      </w:r>
    </w:p>
    <w:tbl>
      <w:tblPr>
        <w:tblStyle w:val="af0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20"/>
      </w:tblGrid>
      <w:tr w:rsidR="009D6E31" w14:paraId="24111B5C" w14:textId="77777777" w:rsidTr="009D6E31">
        <w:tc>
          <w:tcPr>
            <w:tcW w:w="4962" w:type="dxa"/>
            <w:hideMark/>
          </w:tcPr>
          <w:p w14:paraId="73686E41" w14:textId="77777777" w:rsidR="009D6E31" w:rsidRDefault="009D6E3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772410" wp14:editId="55AF6E06">
                  <wp:extent cx="399415" cy="507365"/>
                  <wp:effectExtent l="0" t="0" r="635" b="6985"/>
                  <wp:docPr id="6" name="Рисунок 6" descr="Описание: 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</w:tcPr>
          <w:p w14:paraId="085A994B" w14:textId="77777777" w:rsidR="009D6E31" w:rsidRDefault="009D6E31">
            <w:pPr>
              <w:rPr>
                <w:rFonts w:ascii="Times New Roman" w:hAnsi="Times New Roman" w:cs="Times New Roman"/>
              </w:rPr>
            </w:pPr>
          </w:p>
          <w:p w14:paraId="16B79875" w14:textId="77777777" w:rsidR="009D6E31" w:rsidRDefault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Думы</w:t>
            </w:r>
          </w:p>
          <w:p w14:paraId="1C607B8D" w14:textId="77777777" w:rsidR="009D6E31" w:rsidRDefault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</w:t>
            </w:r>
          </w:p>
          <w:p w14:paraId="3C7088CB" w14:textId="77777777" w:rsidR="009D6E31" w:rsidRDefault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или</w:t>
            </w:r>
          </w:p>
          <w:p w14:paraId="443CB2E8" w14:textId="77777777" w:rsidR="009D6E31" w:rsidRDefault="009D6E31" w:rsidP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</w:p>
          <w:p w14:paraId="67A83BFB" w14:textId="77777777" w:rsidR="009D6E31" w:rsidRDefault="009D6E31" w:rsidP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 муниципального</w:t>
            </w:r>
          </w:p>
          <w:p w14:paraId="3C11F3E3" w14:textId="77777777" w:rsidR="009D6E31" w:rsidRDefault="009D6E31" w:rsidP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14:paraId="17C60DEE" w14:textId="77777777" w:rsidR="009D6E31" w:rsidRDefault="009D6E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9D6E31" w14:paraId="1A0A04F6" w14:textId="77777777" w:rsidTr="009D6E31">
        <w:trPr>
          <w:trHeight w:val="3233"/>
        </w:trPr>
        <w:tc>
          <w:tcPr>
            <w:tcW w:w="4962" w:type="dxa"/>
          </w:tcPr>
          <w:p w14:paraId="3F535F3B" w14:textId="77777777" w:rsidR="009D6E31" w:rsidRDefault="009D6E31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КОНТРОЛЬНО-СЧЕТНАЯ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 xml:space="preserve">КОМИССИЯ </w:t>
            </w:r>
          </w:p>
          <w:p w14:paraId="7C7926DB" w14:textId="77777777" w:rsidR="009D6E31" w:rsidRDefault="009D6E31">
            <w:pPr>
              <w:widowControl w:val="0"/>
              <w:ind w:right="-164"/>
              <w:jc w:val="center"/>
              <w:rPr>
                <w:rFonts w:ascii="Times New Roman" w:eastAsia="Times New Roman" w:hAnsi="Times New Roman"/>
                <w:b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МИХАЙЛОВСКОГО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br/>
              <w:t>МУНИЦИПАЛЬНОГО РАЙОНА</w:t>
            </w:r>
          </w:p>
          <w:p w14:paraId="4ED4AA40" w14:textId="77777777" w:rsidR="009D6E31" w:rsidRDefault="009D6E31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ул. Красноармейская, 24, с. Михайловка, 692651</w:t>
            </w:r>
          </w:p>
          <w:p w14:paraId="4F943B7B" w14:textId="77777777" w:rsidR="009D6E31" w:rsidRDefault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 (42346) 2-58-54</w:t>
            </w:r>
          </w:p>
          <w:p w14:paraId="04BABC8C" w14:textId="77777777" w:rsidR="009D6E31" w:rsidRDefault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kskmmr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mikhprim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14:paraId="0ADFF8B1" w14:textId="77777777" w:rsidR="009D6E31" w:rsidRDefault="009D6E31">
            <w:pPr>
              <w:widowControl w:val="0"/>
              <w:tabs>
                <w:tab w:val="center" w:pos="4464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ОКПО 58773327, ОГРН 1212500029720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                                         </w:t>
            </w:r>
          </w:p>
          <w:p w14:paraId="4D5449C2" w14:textId="77777777" w:rsidR="009D6E31" w:rsidRDefault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ИНН/КПП 2511118782/251101001</w:t>
            </w:r>
          </w:p>
          <w:p w14:paraId="359E7ECE" w14:textId="77777777" w:rsidR="009D6E31" w:rsidRDefault="009D6E3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C736AD2" w14:textId="77777777" w:rsidR="009D6E31" w:rsidRDefault="009D6E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2D5C6CB" w14:textId="77777777" w:rsidR="009D6E31" w:rsidRDefault="009D6E31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№ ________ от _________________</w:t>
            </w:r>
          </w:p>
          <w:p w14:paraId="2E381EAE" w14:textId="77777777" w:rsidR="009D6E31" w:rsidRDefault="009D6E31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39FDD73F" w14:textId="77777777" w:rsidR="009D6E31" w:rsidRDefault="009D6E31">
            <w:pPr>
              <w:spacing w:line="276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376427" w14:textId="77777777" w:rsidR="009D6E31" w:rsidRDefault="009D6E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6D0E36" w14:textId="77777777" w:rsidR="009D6E31" w:rsidRDefault="009D6E31" w:rsidP="009D6E31">
      <w:pPr>
        <w:spacing w:after="0"/>
      </w:pPr>
      <w:r>
        <w:t xml:space="preserve">               </w:t>
      </w:r>
    </w:p>
    <w:p w14:paraId="2BC6F3FA" w14:textId="77777777" w:rsidR="009D6E31" w:rsidRDefault="009D6E31" w:rsidP="009D6E31">
      <w:pPr>
        <w:widowControl w:val="0"/>
        <w:spacing w:after="0" w:line="240" w:lineRule="auto"/>
        <w:ind w:left="-425" w:right="-1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8A86CE" w14:textId="77777777" w:rsidR="009D6E31" w:rsidRDefault="009D6E31" w:rsidP="009D6E31">
      <w:pPr>
        <w:widowControl w:val="0"/>
        <w:spacing w:after="0" w:line="240" w:lineRule="auto"/>
        <w:ind w:left="-425" w:right="-1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Уважаемый имя отчество!</w:t>
      </w:r>
    </w:p>
    <w:p w14:paraId="7F623D29" w14:textId="77777777" w:rsidR="009D6E31" w:rsidRDefault="009D6E31" w:rsidP="009D6E31">
      <w:pPr>
        <w:widowControl w:val="0"/>
        <w:tabs>
          <w:tab w:val="left" w:pos="3735"/>
        </w:tabs>
        <w:spacing w:after="0" w:line="240" w:lineRule="auto"/>
        <w:ind w:left="-425" w:right="-164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</w:p>
    <w:p w14:paraId="76D1542A" w14:textId="77777777" w:rsidR="009D6E31" w:rsidRDefault="009D6E31" w:rsidP="009D6E3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Контрольно-счетная комиссия Михайловского муниципального района  направляет отчет об экспертно-аналитическом мероприятии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796BC47" w14:textId="77777777" w:rsidR="009D6E31" w:rsidRDefault="009D6E31" w:rsidP="009D6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4CC1D4B9" w14:textId="77777777" w:rsidR="009D6E31" w:rsidRPr="009D6E31" w:rsidRDefault="009D6E31" w:rsidP="009D6E31">
      <w:pPr>
        <w:spacing w:after="0" w:line="240" w:lineRule="auto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D6E3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(наименование экспертно-аналитического мероприятия)</w:t>
      </w:r>
    </w:p>
    <w:p w14:paraId="430A8A62" w14:textId="77777777" w:rsidR="009D6E31" w:rsidRPr="009D6E31" w:rsidRDefault="009D6E31" w:rsidP="009D6E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6BAEE4" w14:textId="77777777" w:rsidR="009D6E31" w:rsidRDefault="009D6E31" w:rsidP="009D6E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проведенного в соответствии с планом работы Контрольно-счетной комиссии Михайловского муниципального района  на 20___ год.</w:t>
      </w:r>
    </w:p>
    <w:p w14:paraId="6C2119C5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По результатам экспертно-аналитического мероприятия направлены __</w:t>
      </w:r>
    </w:p>
    <w:p w14:paraId="4CE69C91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14:paraId="46114636" w14:textId="77777777" w:rsidR="009D6E31" w:rsidRDefault="009D6E31" w:rsidP="009D6E31">
      <w:pPr>
        <w:widowControl w:val="0"/>
        <w:spacing w:after="0" w:line="240" w:lineRule="auto"/>
        <w:ind w:left="1962" w:hanging="981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 w:rsidRPr="009D6E31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(указываются информационные письма, направленные (при их наличии)</w:t>
      </w:r>
    </w:p>
    <w:p w14:paraId="1FBF4FCC" w14:textId="77777777" w:rsidR="009D6E31" w:rsidRPr="009D6E31" w:rsidRDefault="009D6E31" w:rsidP="009D6E31">
      <w:pPr>
        <w:widowControl w:val="0"/>
        <w:spacing w:after="0" w:line="240" w:lineRule="auto"/>
        <w:ind w:left="1962" w:hanging="981"/>
        <w:jc w:val="both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</w:p>
    <w:p w14:paraId="09651835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240" w:lineRule="auto"/>
        <w:ind w:left="-113" w:firstLine="39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 ходе экспертно-аналитического мероприятия выявлена необходимость совершенствования нормативно-правовой базы 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 w:bidi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065E6D98" w14:textId="77777777" w:rsidR="009D6E31" w:rsidRPr="009D6E31" w:rsidRDefault="009D6E31" w:rsidP="009D6E31">
      <w:pPr>
        <w:widowControl w:val="0"/>
        <w:tabs>
          <w:tab w:val="left" w:leader="underscore" w:pos="9485"/>
        </w:tabs>
        <w:spacing w:after="0" w:line="240" w:lineRule="auto"/>
        <w:ind w:left="-113" w:firstLine="601"/>
        <w:jc w:val="center"/>
        <w:rPr>
          <w:rFonts w:ascii="Times New Roman" w:eastAsia="Times New Roman" w:hAnsi="Times New Roman"/>
          <w:iCs/>
          <w:sz w:val="24"/>
          <w:szCs w:val="24"/>
          <w:lang w:eastAsia="ru-RU" w:bidi="ru-RU"/>
        </w:rPr>
      </w:pPr>
      <w:r w:rsidRPr="009D6E31"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 xml:space="preserve">(указываются соответствующие </w:t>
      </w:r>
      <w:r>
        <w:rPr>
          <w:rFonts w:ascii="Times New Roman" w:eastAsia="Times New Roman" w:hAnsi="Times New Roman"/>
          <w:iCs/>
          <w:sz w:val="24"/>
          <w:szCs w:val="24"/>
          <w:lang w:eastAsia="ru-RU" w:bidi="ru-RU"/>
        </w:rPr>
        <w:t>нормативно-правовые акты)</w:t>
      </w:r>
    </w:p>
    <w:p w14:paraId="6F9F0681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240" w:lineRule="auto"/>
        <w:ind w:left="-113" w:firstLine="601"/>
        <w:jc w:val="center"/>
        <w:rPr>
          <w:rFonts w:ascii="Times New Roman" w:eastAsia="Times New Roman" w:hAnsi="Times New Roman"/>
          <w:iCs/>
          <w:sz w:val="20"/>
          <w:szCs w:val="20"/>
          <w:lang w:eastAsia="ru-RU" w:bidi="ru-RU"/>
        </w:rPr>
      </w:pPr>
    </w:p>
    <w:p w14:paraId="42C97C19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240" w:lineRule="auto"/>
        <w:ind w:left="-113" w:firstLine="255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 Информируем Вас о том, что в администрацию Михайловского муниципального района  направлены предложения </w:t>
      </w:r>
    </w:p>
    <w:p w14:paraId="46AAA106" w14:textId="77777777" w:rsidR="009D6E31" w:rsidRDefault="009D6E31" w:rsidP="009D6E31">
      <w:pPr>
        <w:widowControl w:val="0"/>
        <w:tabs>
          <w:tab w:val="left" w:leader="underscore" w:pos="9485"/>
        </w:tabs>
        <w:spacing w:after="0" w:line="240" w:lineRule="auto"/>
        <w:ind w:left="-113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__________________________________________________________________</w:t>
      </w:r>
    </w:p>
    <w:p w14:paraId="1AF04A22" w14:textId="77777777" w:rsidR="009D6E31" w:rsidRDefault="009D6E31" w:rsidP="009D6E31">
      <w:pPr>
        <w:widowControl w:val="0"/>
        <w:spacing w:after="0" w:line="240" w:lineRule="auto"/>
        <w:ind w:left="-113"/>
        <w:jc w:val="center"/>
        <w:rPr>
          <w:rFonts w:ascii="Times New Roman" w:eastAsia="Times New Roman" w:hAnsi="Times New Roman"/>
          <w:iCs/>
          <w:sz w:val="20"/>
          <w:szCs w:val="20"/>
          <w:lang w:eastAsia="ru-RU" w:bidi="ru-RU"/>
        </w:rPr>
      </w:pPr>
      <w:r>
        <w:rPr>
          <w:rFonts w:ascii="Times New Roman" w:eastAsia="Times New Roman" w:hAnsi="Times New Roman"/>
          <w:iCs/>
          <w:sz w:val="20"/>
          <w:szCs w:val="20"/>
          <w:lang w:eastAsia="ru-RU" w:bidi="ru-RU"/>
        </w:rPr>
        <w:t xml:space="preserve">(указываются предложения о соответствующих изменениях в нормативные правовые акты и (или) принятии новых; </w:t>
      </w:r>
      <w:proofErr w:type="gramStart"/>
      <w:r>
        <w:rPr>
          <w:rFonts w:ascii="Times New Roman" w:eastAsia="Times New Roman" w:hAnsi="Times New Roman"/>
          <w:iCs/>
          <w:sz w:val="20"/>
          <w:szCs w:val="20"/>
          <w:lang w:eastAsia="ru-RU" w:bidi="ru-RU"/>
        </w:rPr>
        <w:t>Ф.И.О. должностного лица администрации Михайловского муниципального района</w:t>
      </w:r>
      <w:proofErr w:type="gramEnd"/>
      <w:r>
        <w:rPr>
          <w:rFonts w:ascii="Times New Roman" w:eastAsia="Times New Roman" w:hAnsi="Times New Roman"/>
          <w:iCs/>
          <w:sz w:val="20"/>
          <w:szCs w:val="20"/>
          <w:lang w:eastAsia="ru-RU" w:bidi="ru-RU"/>
        </w:rPr>
        <w:t xml:space="preserve"> в адрес которого направлены предложения)</w:t>
      </w:r>
    </w:p>
    <w:p w14:paraId="0F58C3DC" w14:textId="77777777" w:rsidR="009D6E31" w:rsidRDefault="009D6E31" w:rsidP="009D6E31">
      <w:pPr>
        <w:widowControl w:val="0"/>
        <w:spacing w:after="0" w:line="240" w:lineRule="auto"/>
        <w:ind w:left="-113" w:hanging="2100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B5E89AA" w14:textId="77777777" w:rsidR="009D6E31" w:rsidRDefault="00F37C37" w:rsidP="009D6E31">
      <w:pPr>
        <w:widowControl w:val="0"/>
        <w:spacing w:after="0" w:line="360" w:lineRule="auto"/>
        <w:ind w:left="2940" w:hanging="3082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9D6E31">
        <w:rPr>
          <w:rFonts w:ascii="Times New Roman" w:eastAsia="Times New Roman" w:hAnsi="Times New Roman"/>
          <w:sz w:val="28"/>
          <w:szCs w:val="28"/>
          <w:lang w:eastAsia="ru-RU" w:bidi="ru-RU"/>
        </w:rPr>
        <w:t>Приложение: Отчет об экспертно-аналитическом мероприятии на __л. в 1 экз.</w:t>
      </w:r>
    </w:p>
    <w:p w14:paraId="54D4282E" w14:textId="77777777" w:rsidR="00F37C37" w:rsidRDefault="00F37C37" w:rsidP="009D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65C5A" w14:textId="77777777" w:rsidR="009D6E31" w:rsidRDefault="009D6E31" w:rsidP="009D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6E1DB42" w14:textId="77777777" w:rsidR="009D6E31" w:rsidRDefault="009D6E31" w:rsidP="009D6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     </w:t>
      </w:r>
      <w:r>
        <w:rPr>
          <w:rFonts w:ascii="Times New Roman" w:hAnsi="Times New Roman" w:cs="Times New Roman"/>
          <w:sz w:val="24"/>
          <w:szCs w:val="24"/>
        </w:rPr>
        <w:t xml:space="preserve">(личная подпись)             </w:t>
      </w: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14:paraId="51B0EF5C" w14:textId="77777777" w:rsidR="00C27947" w:rsidRDefault="00C27947" w:rsidP="00BE71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27947" w:rsidSect="00DA145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515C" w14:textId="77777777" w:rsidR="00DA7E65" w:rsidRDefault="00DA7E65" w:rsidP="00C07EA0">
      <w:pPr>
        <w:spacing w:after="0" w:line="240" w:lineRule="auto"/>
      </w:pPr>
      <w:r>
        <w:separator/>
      </w:r>
    </w:p>
  </w:endnote>
  <w:endnote w:type="continuationSeparator" w:id="0">
    <w:p w14:paraId="081433C6" w14:textId="77777777" w:rsidR="00DA7E65" w:rsidRDefault="00DA7E65" w:rsidP="00C0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4AAC" w14:textId="77777777" w:rsidR="00DA7E65" w:rsidRDefault="00DA7E65" w:rsidP="00C07EA0">
      <w:pPr>
        <w:spacing w:after="0" w:line="240" w:lineRule="auto"/>
      </w:pPr>
      <w:r>
        <w:separator/>
      </w:r>
    </w:p>
  </w:footnote>
  <w:footnote w:type="continuationSeparator" w:id="0">
    <w:p w14:paraId="54B9AD7C" w14:textId="77777777" w:rsidR="00DA7E65" w:rsidRDefault="00DA7E65" w:rsidP="00C0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6798"/>
    <w:multiLevelType w:val="multilevel"/>
    <w:tmpl w:val="ED14D8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0B03D6"/>
    <w:multiLevelType w:val="multilevel"/>
    <w:tmpl w:val="5CF45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E27848"/>
    <w:multiLevelType w:val="multilevel"/>
    <w:tmpl w:val="5FB88EF2"/>
    <w:lvl w:ilvl="0">
      <w:start w:val="1"/>
      <w:numFmt w:val="decimal"/>
      <w:lvlText w:val="%1."/>
      <w:lvlJc w:val="left"/>
      <w:pPr>
        <w:ind w:left="482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4820" w:firstLine="0"/>
      </w:pPr>
    </w:lvl>
    <w:lvl w:ilvl="3">
      <w:numFmt w:val="decimal"/>
      <w:lvlText w:val=""/>
      <w:lvlJc w:val="left"/>
      <w:pPr>
        <w:ind w:left="4820" w:firstLine="0"/>
      </w:pPr>
    </w:lvl>
    <w:lvl w:ilvl="4">
      <w:numFmt w:val="decimal"/>
      <w:lvlText w:val=""/>
      <w:lvlJc w:val="left"/>
      <w:pPr>
        <w:ind w:left="4820" w:firstLine="0"/>
      </w:pPr>
    </w:lvl>
    <w:lvl w:ilvl="5">
      <w:numFmt w:val="decimal"/>
      <w:lvlText w:val=""/>
      <w:lvlJc w:val="left"/>
      <w:pPr>
        <w:ind w:left="4820" w:firstLine="0"/>
      </w:pPr>
    </w:lvl>
    <w:lvl w:ilvl="6">
      <w:numFmt w:val="decimal"/>
      <w:lvlText w:val=""/>
      <w:lvlJc w:val="left"/>
      <w:pPr>
        <w:ind w:left="4820" w:firstLine="0"/>
      </w:pPr>
    </w:lvl>
    <w:lvl w:ilvl="7">
      <w:numFmt w:val="decimal"/>
      <w:lvlText w:val=""/>
      <w:lvlJc w:val="left"/>
      <w:pPr>
        <w:ind w:left="4820" w:firstLine="0"/>
      </w:pPr>
    </w:lvl>
    <w:lvl w:ilvl="8">
      <w:numFmt w:val="decimal"/>
      <w:lvlText w:val=""/>
      <w:lvlJc w:val="left"/>
      <w:pPr>
        <w:ind w:left="4820" w:firstLine="0"/>
      </w:pPr>
    </w:lvl>
  </w:abstractNum>
  <w:abstractNum w:abstractNumId="3" w15:restartNumberingAfterBreak="0">
    <w:nsid w:val="27047ACE"/>
    <w:multiLevelType w:val="multilevel"/>
    <w:tmpl w:val="F12851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BC50DD7"/>
    <w:multiLevelType w:val="hybridMultilevel"/>
    <w:tmpl w:val="520AA21A"/>
    <w:lvl w:ilvl="0" w:tplc="DE784B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29A270B"/>
    <w:multiLevelType w:val="multilevel"/>
    <w:tmpl w:val="C486E7F0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A01A7"/>
    <w:multiLevelType w:val="multilevel"/>
    <w:tmpl w:val="0EE259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C7620BA"/>
    <w:multiLevelType w:val="multilevel"/>
    <w:tmpl w:val="6AAE1C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1AB"/>
    <w:rsid w:val="000149A5"/>
    <w:rsid w:val="000166C1"/>
    <w:rsid w:val="0003445D"/>
    <w:rsid w:val="000613A5"/>
    <w:rsid w:val="000A3478"/>
    <w:rsid w:val="000B411E"/>
    <w:rsid w:val="000B64F2"/>
    <w:rsid w:val="000C028A"/>
    <w:rsid w:val="000C2182"/>
    <w:rsid w:val="00144B10"/>
    <w:rsid w:val="00176DA6"/>
    <w:rsid w:val="001A4A30"/>
    <w:rsid w:val="001F17AD"/>
    <w:rsid w:val="00205321"/>
    <w:rsid w:val="00214C57"/>
    <w:rsid w:val="00216B8A"/>
    <w:rsid w:val="002200EE"/>
    <w:rsid w:val="00244A99"/>
    <w:rsid w:val="00266FB3"/>
    <w:rsid w:val="002A48FD"/>
    <w:rsid w:val="002A5329"/>
    <w:rsid w:val="002A7781"/>
    <w:rsid w:val="002C2223"/>
    <w:rsid w:val="002C464F"/>
    <w:rsid w:val="002D4C50"/>
    <w:rsid w:val="002D69C1"/>
    <w:rsid w:val="0031147C"/>
    <w:rsid w:val="00323E94"/>
    <w:rsid w:val="00326A2A"/>
    <w:rsid w:val="00341E4E"/>
    <w:rsid w:val="0035693D"/>
    <w:rsid w:val="00384B60"/>
    <w:rsid w:val="00390ED4"/>
    <w:rsid w:val="003A282B"/>
    <w:rsid w:val="003F6870"/>
    <w:rsid w:val="00402370"/>
    <w:rsid w:val="00403761"/>
    <w:rsid w:val="004057F0"/>
    <w:rsid w:val="004216E6"/>
    <w:rsid w:val="0044086F"/>
    <w:rsid w:val="004515D0"/>
    <w:rsid w:val="004701BE"/>
    <w:rsid w:val="00481858"/>
    <w:rsid w:val="004845BC"/>
    <w:rsid w:val="004A5731"/>
    <w:rsid w:val="004B27F9"/>
    <w:rsid w:val="004D1530"/>
    <w:rsid w:val="004D4561"/>
    <w:rsid w:val="004E5D95"/>
    <w:rsid w:val="00520D89"/>
    <w:rsid w:val="00527469"/>
    <w:rsid w:val="00537D88"/>
    <w:rsid w:val="005465F2"/>
    <w:rsid w:val="00553B20"/>
    <w:rsid w:val="00555FCC"/>
    <w:rsid w:val="00581AE2"/>
    <w:rsid w:val="005B544D"/>
    <w:rsid w:val="005B5A45"/>
    <w:rsid w:val="005C3B69"/>
    <w:rsid w:val="005C6B35"/>
    <w:rsid w:val="005D72E2"/>
    <w:rsid w:val="005E182E"/>
    <w:rsid w:val="005E53CF"/>
    <w:rsid w:val="0060759C"/>
    <w:rsid w:val="0062659F"/>
    <w:rsid w:val="00646B45"/>
    <w:rsid w:val="00676AAC"/>
    <w:rsid w:val="0068693F"/>
    <w:rsid w:val="0079648B"/>
    <w:rsid w:val="007C59A4"/>
    <w:rsid w:val="007C6DBC"/>
    <w:rsid w:val="00801DEE"/>
    <w:rsid w:val="00805335"/>
    <w:rsid w:val="00823872"/>
    <w:rsid w:val="00834CFB"/>
    <w:rsid w:val="0085325E"/>
    <w:rsid w:val="0088343E"/>
    <w:rsid w:val="008958CA"/>
    <w:rsid w:val="00897781"/>
    <w:rsid w:val="008B0D19"/>
    <w:rsid w:val="008C42B6"/>
    <w:rsid w:val="008D636B"/>
    <w:rsid w:val="008D6A97"/>
    <w:rsid w:val="008F39CC"/>
    <w:rsid w:val="00904CEE"/>
    <w:rsid w:val="0091159D"/>
    <w:rsid w:val="00915CDE"/>
    <w:rsid w:val="009308C8"/>
    <w:rsid w:val="0093459D"/>
    <w:rsid w:val="00966030"/>
    <w:rsid w:val="009673F8"/>
    <w:rsid w:val="0098445E"/>
    <w:rsid w:val="009924AE"/>
    <w:rsid w:val="009A113D"/>
    <w:rsid w:val="009D50C3"/>
    <w:rsid w:val="009D6E31"/>
    <w:rsid w:val="009E4A44"/>
    <w:rsid w:val="00A11AAF"/>
    <w:rsid w:val="00A132EF"/>
    <w:rsid w:val="00A34375"/>
    <w:rsid w:val="00A50551"/>
    <w:rsid w:val="00A62D8A"/>
    <w:rsid w:val="00A72931"/>
    <w:rsid w:val="00A82529"/>
    <w:rsid w:val="00B010DE"/>
    <w:rsid w:val="00B11D2C"/>
    <w:rsid w:val="00B3153E"/>
    <w:rsid w:val="00B54A1E"/>
    <w:rsid w:val="00B61AEA"/>
    <w:rsid w:val="00B701AB"/>
    <w:rsid w:val="00B762F5"/>
    <w:rsid w:val="00B942E5"/>
    <w:rsid w:val="00BA0AC3"/>
    <w:rsid w:val="00BA7645"/>
    <w:rsid w:val="00BD7C4A"/>
    <w:rsid w:val="00BE7116"/>
    <w:rsid w:val="00BF5DD8"/>
    <w:rsid w:val="00C04B4A"/>
    <w:rsid w:val="00C07EA0"/>
    <w:rsid w:val="00C16438"/>
    <w:rsid w:val="00C27947"/>
    <w:rsid w:val="00C37B72"/>
    <w:rsid w:val="00C56181"/>
    <w:rsid w:val="00C838EF"/>
    <w:rsid w:val="00C95480"/>
    <w:rsid w:val="00CB2F89"/>
    <w:rsid w:val="00CF3544"/>
    <w:rsid w:val="00D61BA2"/>
    <w:rsid w:val="00D75104"/>
    <w:rsid w:val="00DA145F"/>
    <w:rsid w:val="00DA3ED6"/>
    <w:rsid w:val="00DA7E65"/>
    <w:rsid w:val="00E143F1"/>
    <w:rsid w:val="00E32782"/>
    <w:rsid w:val="00E40904"/>
    <w:rsid w:val="00E76BFA"/>
    <w:rsid w:val="00E76DE9"/>
    <w:rsid w:val="00EB5A4E"/>
    <w:rsid w:val="00EB6EED"/>
    <w:rsid w:val="00EE4626"/>
    <w:rsid w:val="00EE7023"/>
    <w:rsid w:val="00F14A4E"/>
    <w:rsid w:val="00F34BBA"/>
    <w:rsid w:val="00F37C37"/>
    <w:rsid w:val="00F44F66"/>
    <w:rsid w:val="00FA356A"/>
    <w:rsid w:val="00FC33F2"/>
    <w:rsid w:val="00FC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1F82"/>
  <w15:docId w15:val="{9F6EF389-2D82-4BD2-AC87-622F2A622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5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4845B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845B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4845BC"/>
    <w:pPr>
      <w:autoSpaceDE w:val="0"/>
      <w:autoSpaceDN w:val="0"/>
      <w:adjustRightInd w:val="0"/>
      <w:spacing w:before="100" w:beforeAutospacing="1"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C6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Оглавление 1 Знак"/>
    <w:basedOn w:val="a0"/>
    <w:link w:val="1"/>
    <w:rsid w:val="00326A2A"/>
    <w:rPr>
      <w:rFonts w:ascii="Times New Roman" w:hAnsi="Times New Roman" w:cs="Times New Roman"/>
      <w:sz w:val="28"/>
      <w:szCs w:val="28"/>
    </w:rPr>
  </w:style>
  <w:style w:type="paragraph" w:styleId="1">
    <w:name w:val="toc 1"/>
    <w:basedOn w:val="a"/>
    <w:link w:val="10"/>
    <w:autoRedefine/>
    <w:rsid w:val="00326A2A"/>
    <w:pPr>
      <w:widowControl w:val="0"/>
      <w:numPr>
        <w:numId w:val="1"/>
      </w:numPr>
      <w:tabs>
        <w:tab w:val="left" w:pos="349"/>
        <w:tab w:val="right" w:leader="dot" w:pos="9597"/>
      </w:tabs>
      <w:spacing w:before="240" w:after="240" w:line="317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FC58EF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C58EF"/>
    <w:pPr>
      <w:widowControl w:val="0"/>
      <w:shd w:val="clear" w:color="auto" w:fill="FFFFFF"/>
      <w:spacing w:after="420" w:line="0" w:lineRule="atLeast"/>
      <w:ind w:hanging="1260"/>
      <w:jc w:val="center"/>
      <w:outlineLvl w:val="0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34BB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4BBA"/>
    <w:pPr>
      <w:widowControl w:val="0"/>
      <w:shd w:val="clear" w:color="auto" w:fill="FFFFFF"/>
      <w:spacing w:before="600" w:after="4920" w:line="326" w:lineRule="exact"/>
      <w:jc w:val="center"/>
    </w:pPr>
    <w:rPr>
      <w:sz w:val="28"/>
      <w:szCs w:val="28"/>
    </w:rPr>
  </w:style>
  <w:style w:type="character" w:customStyle="1" w:styleId="2Candara">
    <w:name w:val="Основной текст (2) + Candara"/>
    <w:aliases w:val="13 pt,Интервал -2 pt"/>
    <w:basedOn w:val="2"/>
    <w:rsid w:val="00F34BBA"/>
    <w:rPr>
      <w:rFonts w:ascii="Candara" w:eastAsia="Candara" w:hAnsi="Candara" w:cs="Candara" w:hint="default"/>
      <w:color w:val="000000"/>
      <w:spacing w:val="-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A13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A1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132EF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9E4A44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locked/>
    <w:rsid w:val="0062659F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2659F"/>
    <w:pPr>
      <w:widowControl w:val="0"/>
      <w:shd w:val="clear" w:color="auto" w:fill="FFFFFF"/>
      <w:spacing w:after="3300" w:line="302" w:lineRule="exact"/>
      <w:jc w:val="center"/>
    </w:pPr>
    <w:rPr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locked/>
    <w:rsid w:val="0062659F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62659F"/>
    <w:pPr>
      <w:widowControl w:val="0"/>
      <w:shd w:val="clear" w:color="auto" w:fill="FFFFFF"/>
      <w:spacing w:before="2460" w:after="180" w:line="254" w:lineRule="exact"/>
    </w:pPr>
  </w:style>
  <w:style w:type="paragraph" w:styleId="5">
    <w:name w:val="toc 5"/>
    <w:basedOn w:val="a"/>
    <w:next w:val="a"/>
    <w:autoRedefine/>
    <w:uiPriority w:val="39"/>
    <w:unhideWhenUsed/>
    <w:rsid w:val="00B54A1E"/>
    <w:pPr>
      <w:tabs>
        <w:tab w:val="right" w:pos="8719"/>
      </w:tabs>
      <w:spacing w:after="10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№5_"/>
    <w:basedOn w:val="a0"/>
    <w:link w:val="51"/>
    <w:locked/>
    <w:rsid w:val="009924AE"/>
    <w:rPr>
      <w:b/>
      <w:bCs/>
      <w:sz w:val="26"/>
      <w:szCs w:val="26"/>
      <w:shd w:val="clear" w:color="auto" w:fill="FFFFFF"/>
    </w:rPr>
  </w:style>
  <w:style w:type="paragraph" w:customStyle="1" w:styleId="51">
    <w:name w:val="Заголовок №5"/>
    <w:basedOn w:val="a"/>
    <w:link w:val="50"/>
    <w:rsid w:val="009924AE"/>
    <w:pPr>
      <w:widowControl w:val="0"/>
      <w:shd w:val="clear" w:color="auto" w:fill="FFFFFF"/>
      <w:spacing w:after="360" w:line="0" w:lineRule="atLeast"/>
      <w:jc w:val="both"/>
      <w:outlineLvl w:val="4"/>
    </w:pPr>
    <w:rPr>
      <w:b/>
      <w:bCs/>
      <w:sz w:val="26"/>
      <w:szCs w:val="26"/>
    </w:rPr>
  </w:style>
  <w:style w:type="character" w:customStyle="1" w:styleId="aa">
    <w:name w:val="Колонтитул_"/>
    <w:basedOn w:val="a0"/>
    <w:link w:val="ab"/>
    <w:locked/>
    <w:rsid w:val="000B411E"/>
    <w:rPr>
      <w:b/>
      <w:bCs/>
      <w:sz w:val="20"/>
      <w:szCs w:val="20"/>
      <w:shd w:val="clear" w:color="auto" w:fill="FFFFFF"/>
    </w:rPr>
  </w:style>
  <w:style w:type="paragraph" w:customStyle="1" w:styleId="ab">
    <w:name w:val="Колонтитул"/>
    <w:basedOn w:val="a"/>
    <w:link w:val="aa"/>
    <w:rsid w:val="000B411E"/>
    <w:pPr>
      <w:widowControl w:val="0"/>
      <w:shd w:val="clear" w:color="auto" w:fill="FFFFFF"/>
      <w:spacing w:after="0" w:line="0" w:lineRule="atLeast"/>
    </w:pPr>
    <w:rPr>
      <w:b/>
      <w:bCs/>
      <w:sz w:val="20"/>
      <w:szCs w:val="20"/>
    </w:rPr>
  </w:style>
  <w:style w:type="character" w:customStyle="1" w:styleId="ac">
    <w:name w:val="Сноска_"/>
    <w:basedOn w:val="a0"/>
    <w:link w:val="ad"/>
    <w:locked/>
    <w:rsid w:val="000B411E"/>
    <w:rPr>
      <w:sz w:val="20"/>
      <w:szCs w:val="20"/>
      <w:shd w:val="clear" w:color="auto" w:fill="FFFFFF"/>
    </w:rPr>
  </w:style>
  <w:style w:type="paragraph" w:customStyle="1" w:styleId="ad">
    <w:name w:val="Сноска"/>
    <w:basedOn w:val="a"/>
    <w:link w:val="ac"/>
    <w:rsid w:val="000B411E"/>
    <w:pPr>
      <w:widowControl w:val="0"/>
      <w:shd w:val="clear" w:color="auto" w:fill="FFFFFF"/>
      <w:spacing w:after="0" w:line="226" w:lineRule="exact"/>
      <w:ind w:firstLine="60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B762F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762F5"/>
    <w:rPr>
      <w:rFonts w:ascii="Calibri" w:eastAsia="Calibri" w:hAnsi="Calibri" w:cs="Times New Roman"/>
    </w:rPr>
  </w:style>
  <w:style w:type="character" w:customStyle="1" w:styleId="33">
    <w:name w:val="Колонтитул (3)_"/>
    <w:basedOn w:val="a0"/>
    <w:link w:val="34"/>
    <w:locked/>
    <w:rsid w:val="00520D89"/>
    <w:rPr>
      <w:sz w:val="26"/>
      <w:szCs w:val="26"/>
      <w:shd w:val="clear" w:color="auto" w:fill="FFFFFF"/>
    </w:rPr>
  </w:style>
  <w:style w:type="paragraph" w:customStyle="1" w:styleId="34">
    <w:name w:val="Колонтитул (3)"/>
    <w:basedOn w:val="a"/>
    <w:link w:val="33"/>
    <w:rsid w:val="00520D89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character" w:customStyle="1" w:styleId="2-1pt">
    <w:name w:val="Основной текст (2) + Интервал -1 pt"/>
    <w:basedOn w:val="2"/>
    <w:rsid w:val="00520D89"/>
    <w:rPr>
      <w:rFonts w:ascii="Times New Roman" w:eastAsia="Times New Roman" w:hAnsi="Times New Roman" w:cs="Times New Roman" w:hint="default"/>
      <w:color w:val="000000"/>
      <w:spacing w:val="-3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e">
    <w:name w:val="Body Text Indent"/>
    <w:basedOn w:val="a"/>
    <w:link w:val="af"/>
    <w:uiPriority w:val="99"/>
    <w:semiHidden/>
    <w:unhideWhenUsed/>
    <w:rsid w:val="00D61BA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61BA2"/>
  </w:style>
  <w:style w:type="paragraph" w:styleId="35">
    <w:name w:val="Body Text Indent 3"/>
    <w:basedOn w:val="a"/>
    <w:link w:val="36"/>
    <w:uiPriority w:val="99"/>
    <w:semiHidden/>
    <w:unhideWhenUsed/>
    <w:rsid w:val="00D61BA2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D61BA2"/>
    <w:rPr>
      <w:rFonts w:ascii="Calibri" w:eastAsia="Calibri" w:hAnsi="Calibri" w:cs="Times New Roman"/>
      <w:sz w:val="16"/>
      <w:szCs w:val="16"/>
    </w:rPr>
  </w:style>
  <w:style w:type="character" w:customStyle="1" w:styleId="9">
    <w:name w:val="Основной текст (9)_"/>
    <w:basedOn w:val="a0"/>
    <w:link w:val="90"/>
    <w:locked/>
    <w:rsid w:val="00C16438"/>
    <w:rPr>
      <w:i/>
      <w:i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16438"/>
    <w:pPr>
      <w:widowControl w:val="0"/>
      <w:shd w:val="clear" w:color="auto" w:fill="FFFFFF"/>
      <w:spacing w:before="300" w:after="420" w:line="0" w:lineRule="atLeast"/>
      <w:jc w:val="center"/>
    </w:pPr>
    <w:rPr>
      <w:i/>
      <w:iCs/>
      <w:sz w:val="26"/>
      <w:szCs w:val="26"/>
    </w:rPr>
  </w:style>
  <w:style w:type="character" w:customStyle="1" w:styleId="110">
    <w:name w:val="Основной текст (11)_"/>
    <w:basedOn w:val="a0"/>
    <w:link w:val="111"/>
    <w:locked/>
    <w:rsid w:val="00C16438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16438"/>
    <w:pPr>
      <w:widowControl w:val="0"/>
      <w:shd w:val="clear" w:color="auto" w:fill="FFFFFF"/>
      <w:spacing w:after="300" w:line="0" w:lineRule="atLeast"/>
      <w:ind w:hanging="2060"/>
    </w:pPr>
    <w:rPr>
      <w:sz w:val="17"/>
      <w:szCs w:val="17"/>
    </w:rPr>
  </w:style>
  <w:style w:type="character" w:customStyle="1" w:styleId="18">
    <w:name w:val="Основной текст (18)_"/>
    <w:basedOn w:val="a0"/>
    <w:link w:val="180"/>
    <w:locked/>
    <w:rsid w:val="00C16438"/>
    <w:rPr>
      <w:sz w:val="20"/>
      <w:szCs w:val="2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C16438"/>
    <w:pPr>
      <w:widowControl w:val="0"/>
      <w:shd w:val="clear" w:color="auto" w:fill="FFFFFF"/>
      <w:spacing w:after="0" w:line="0" w:lineRule="atLeast"/>
      <w:jc w:val="both"/>
    </w:pPr>
    <w:rPr>
      <w:sz w:val="20"/>
      <w:szCs w:val="20"/>
    </w:rPr>
  </w:style>
  <w:style w:type="table" w:styleId="af0">
    <w:name w:val="Table Grid"/>
    <w:basedOn w:val="a1"/>
    <w:uiPriority w:val="39"/>
    <w:rsid w:val="00481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basedOn w:val="a0"/>
    <w:link w:val="60"/>
    <w:locked/>
    <w:rsid w:val="00D75104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5104"/>
    <w:pPr>
      <w:widowControl w:val="0"/>
      <w:shd w:val="clear" w:color="auto" w:fill="FFFFFF"/>
      <w:spacing w:after="0" w:line="0" w:lineRule="atLeast"/>
    </w:pPr>
  </w:style>
  <w:style w:type="character" w:customStyle="1" w:styleId="38">
    <w:name w:val="Основной текст (38)_"/>
    <w:basedOn w:val="a0"/>
    <w:link w:val="380"/>
    <w:locked/>
    <w:rsid w:val="009D6E31"/>
    <w:rPr>
      <w:sz w:val="20"/>
      <w:szCs w:val="20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9D6E31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</w:rPr>
  </w:style>
  <w:style w:type="character" w:customStyle="1" w:styleId="914pt">
    <w:name w:val="Основной текст (9) + 14 pt"/>
    <w:aliases w:val="Не курсив"/>
    <w:basedOn w:val="9"/>
    <w:rsid w:val="009D6E3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1">
    <w:name w:val="header"/>
    <w:basedOn w:val="a"/>
    <w:link w:val="af2"/>
    <w:uiPriority w:val="99"/>
    <w:unhideWhenUsed/>
    <w:rsid w:val="00C0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07EA0"/>
  </w:style>
  <w:style w:type="paragraph" w:styleId="af3">
    <w:name w:val="footer"/>
    <w:basedOn w:val="a"/>
    <w:link w:val="af4"/>
    <w:uiPriority w:val="99"/>
    <w:unhideWhenUsed/>
    <w:rsid w:val="00C0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07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SVETL\Desktop\&#1057;&#1063;&#1045;&#1058;&#1053;&#1040;&#1071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VETL\Desktop\&#1057;&#1063;&#1045;&#1058;&#1053;&#1040;&#1071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70134432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VETL\Desktop\&#1057;&#1063;&#1045;&#1058;&#1053;&#1040;&#107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VETL\Desktop\&#1044;&#1072;&#1083;&#1100;&#1085;&#1077;&#1075;&#1086;&#1088;&#1089;&#1082;.docx" TargetMode="External"/><Relationship Id="rId10" Type="http://schemas.openxmlformats.org/officeDocument/2006/relationships/hyperlink" Target="file:///C:\Users\SVETL\Desktop\&#1057;&#1063;&#1045;&#1058;&#1053;&#1040;&#107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VETL\Desktop\&#1057;&#1063;&#1045;&#1058;&#1053;&#1040;&#1071;.docx" TargetMode="External"/><Relationship Id="rId14" Type="http://schemas.openxmlformats.org/officeDocument/2006/relationships/hyperlink" Target="file:///C:\Users\SVETL\Desktop\&#1057;&#1063;&#1045;&#1058;&#1053;&#1040;&#107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1B47C-4B1E-4537-B43B-FD7BF6BA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22</Pages>
  <Words>6495</Words>
  <Characters>37025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BUHSLG</cp:lastModifiedBy>
  <cp:revision>132</cp:revision>
  <dcterms:created xsi:type="dcterms:W3CDTF">2022-02-11T00:20:00Z</dcterms:created>
  <dcterms:modified xsi:type="dcterms:W3CDTF">2022-04-04T01:29:00Z</dcterms:modified>
</cp:coreProperties>
</file>